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EA448" w14:textId="7E72DBB0" w:rsidR="00657756" w:rsidRPr="00900EE7" w:rsidRDefault="00657756" w:rsidP="000C5153">
      <w:pPr>
        <w:autoSpaceDE w:val="0"/>
        <w:autoSpaceDN w:val="0"/>
        <w:adjustRightInd w:val="0"/>
        <w:spacing w:line="360" w:lineRule="auto"/>
        <w:rPr>
          <w:rFonts w:cs="Helvetica"/>
          <w:b/>
          <w:i/>
          <w:iCs/>
          <w:sz w:val="30"/>
          <w:szCs w:val="30"/>
        </w:rPr>
      </w:pPr>
      <w:r w:rsidRPr="00900EE7">
        <w:rPr>
          <w:rFonts w:cs="Helvetica"/>
          <w:b/>
          <w:i/>
          <w:iCs/>
          <w:sz w:val="30"/>
          <w:szCs w:val="30"/>
        </w:rPr>
        <w:t>Presseinformation</w:t>
      </w:r>
    </w:p>
    <w:p w14:paraId="5343E40A" w14:textId="160336CA" w:rsidR="00F23EA1" w:rsidRDefault="00900EE7" w:rsidP="000C5153">
      <w:pPr>
        <w:autoSpaceDE w:val="0"/>
        <w:autoSpaceDN w:val="0"/>
        <w:adjustRightInd w:val="0"/>
        <w:spacing w:line="360" w:lineRule="auto"/>
        <w:rPr>
          <w:rFonts w:cs="Helvetica"/>
          <w:sz w:val="20"/>
          <w:szCs w:val="20"/>
        </w:rPr>
      </w:pPr>
      <w:r w:rsidRPr="00900EE7">
        <w:rPr>
          <w:rFonts w:cs="Helvetica"/>
          <w:sz w:val="20"/>
          <w:szCs w:val="20"/>
        </w:rPr>
        <w:t xml:space="preserve">Arnstadt, </w:t>
      </w:r>
      <w:r w:rsidR="007463B5">
        <w:rPr>
          <w:rFonts w:cs="Helvetica"/>
          <w:sz w:val="20"/>
          <w:szCs w:val="20"/>
        </w:rPr>
        <w:t>0</w:t>
      </w:r>
      <w:r w:rsidR="008A7C11">
        <w:rPr>
          <w:rFonts w:cs="Helvetica"/>
          <w:sz w:val="20"/>
          <w:szCs w:val="20"/>
        </w:rPr>
        <w:t>8</w:t>
      </w:r>
      <w:r w:rsidR="007463B5">
        <w:rPr>
          <w:rFonts w:cs="Helvetica"/>
          <w:sz w:val="20"/>
          <w:szCs w:val="20"/>
        </w:rPr>
        <w:t>.01.2020</w:t>
      </w:r>
    </w:p>
    <w:p w14:paraId="4B452C64" w14:textId="77777777" w:rsidR="00900EE7" w:rsidRPr="00900EE7" w:rsidRDefault="00900EE7" w:rsidP="000C5153">
      <w:pPr>
        <w:autoSpaceDE w:val="0"/>
        <w:autoSpaceDN w:val="0"/>
        <w:adjustRightInd w:val="0"/>
        <w:spacing w:line="360" w:lineRule="auto"/>
        <w:rPr>
          <w:rFonts w:cs="Helvetica"/>
          <w:sz w:val="20"/>
          <w:szCs w:val="20"/>
        </w:rPr>
      </w:pPr>
    </w:p>
    <w:p w14:paraId="5A1C8243" w14:textId="4A117911" w:rsidR="00907095" w:rsidRDefault="007463B5" w:rsidP="00EB332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iCs/>
          <w:color w:val="0D5709"/>
          <w:sz w:val="26"/>
          <w:szCs w:val="26"/>
        </w:rPr>
      </w:pPr>
      <w:r>
        <w:rPr>
          <w:rFonts w:ascii="Arial" w:hAnsi="Arial" w:cs="Arial"/>
          <w:b/>
          <w:i/>
          <w:iCs/>
          <w:color w:val="0D5709"/>
          <w:sz w:val="26"/>
          <w:szCs w:val="26"/>
        </w:rPr>
        <w:t xml:space="preserve">Stimmen aus den Mitgliedsunternehmen der IEK </w:t>
      </w:r>
    </w:p>
    <w:p w14:paraId="10B81F2D" w14:textId="51AB9DE9" w:rsidR="0056712A" w:rsidRPr="0056712A" w:rsidRDefault="007463B5" w:rsidP="00EB3329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Jährliche Mitgliederbefragung der Mitglieder abgeschlossen</w:t>
      </w:r>
    </w:p>
    <w:p w14:paraId="67165990" w14:textId="26DA0AE4" w:rsidR="008665A2" w:rsidRPr="007C6A58" w:rsidRDefault="007463B5" w:rsidP="00EB3329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Unternehmen sind </w:t>
      </w:r>
      <w:r w:rsidR="001D4467">
        <w:rPr>
          <w:rFonts w:ascii="Arial" w:hAnsi="Arial" w:cs="Arial"/>
          <w:b/>
          <w:bCs/>
          <w:sz w:val="22"/>
          <w:szCs w:val="22"/>
        </w:rPr>
        <w:t xml:space="preserve">teilweise </w:t>
      </w:r>
      <w:r>
        <w:rPr>
          <w:rFonts w:ascii="Arial" w:hAnsi="Arial" w:cs="Arial"/>
          <w:b/>
          <w:bCs/>
          <w:sz w:val="22"/>
          <w:szCs w:val="22"/>
        </w:rPr>
        <w:t>verhalten optimistisch</w:t>
      </w:r>
    </w:p>
    <w:p w14:paraId="3BC2AA35" w14:textId="6699164C" w:rsidR="003B1A07" w:rsidRPr="005954B5" w:rsidRDefault="007463B5" w:rsidP="005954B5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Große Industrieunternehmen sehen positive Signale</w:t>
      </w:r>
    </w:p>
    <w:p w14:paraId="237ECBE5" w14:textId="77777777" w:rsidR="00C418E7" w:rsidRDefault="00C418E7" w:rsidP="000D0ECD">
      <w:pPr>
        <w:pStyle w:val="StandardWeb"/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32616604" w14:textId="722F8143" w:rsidR="000D0ECD" w:rsidRDefault="008665A2" w:rsidP="000D0ECD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315C41">
        <w:rPr>
          <w:rFonts w:ascii="Arial" w:hAnsi="Arial" w:cs="Arial"/>
          <w:b/>
          <w:sz w:val="22"/>
          <w:szCs w:val="22"/>
        </w:rPr>
        <w:t xml:space="preserve">Arnstadt </w:t>
      </w:r>
      <w:r w:rsidRPr="00315C41">
        <w:rPr>
          <w:rFonts w:ascii="Arial" w:hAnsi="Arial" w:cs="Arial"/>
          <w:sz w:val="22"/>
          <w:szCs w:val="22"/>
        </w:rPr>
        <w:t xml:space="preserve">– </w:t>
      </w:r>
      <w:r w:rsidR="001D4467" w:rsidRPr="00315C41">
        <w:rPr>
          <w:rFonts w:ascii="Arial" w:hAnsi="Arial" w:cs="Arial"/>
          <w:color w:val="000000"/>
          <w:sz w:val="22"/>
          <w:szCs w:val="22"/>
        </w:rPr>
        <w:t xml:space="preserve">Auch mit Ende des </w:t>
      </w:r>
      <w:proofErr w:type="spellStart"/>
      <w:r w:rsidR="001D4467" w:rsidRPr="00315C41">
        <w:rPr>
          <w:rFonts w:ascii="Arial" w:hAnsi="Arial" w:cs="Arial"/>
          <w:color w:val="000000"/>
          <w:sz w:val="22"/>
          <w:szCs w:val="22"/>
        </w:rPr>
        <w:t>corona</w:t>
      </w:r>
      <w:r w:rsidR="004B21E0" w:rsidRPr="00315C41">
        <w:rPr>
          <w:rFonts w:ascii="Arial" w:hAnsi="Arial" w:cs="Arial"/>
          <w:color w:val="000000"/>
          <w:sz w:val="22"/>
          <w:szCs w:val="22"/>
        </w:rPr>
        <w:t>bedingt</w:t>
      </w:r>
      <w:proofErr w:type="spellEnd"/>
      <w:r w:rsidR="004B21E0" w:rsidRPr="00315C41">
        <w:rPr>
          <w:rFonts w:ascii="Arial" w:hAnsi="Arial" w:cs="Arial"/>
          <w:color w:val="000000"/>
          <w:sz w:val="22"/>
          <w:szCs w:val="22"/>
        </w:rPr>
        <w:t xml:space="preserve"> schwierigen</w:t>
      </w:r>
      <w:r w:rsidR="001D4467" w:rsidRPr="00315C41">
        <w:rPr>
          <w:rFonts w:ascii="Arial" w:hAnsi="Arial" w:cs="Arial"/>
          <w:color w:val="000000"/>
          <w:sz w:val="22"/>
          <w:szCs w:val="22"/>
        </w:rPr>
        <w:t xml:space="preserve"> Jahres 2020</w:t>
      </w:r>
      <w:r w:rsidR="004B21E0" w:rsidRPr="00315C41">
        <w:rPr>
          <w:rFonts w:ascii="Arial" w:hAnsi="Arial" w:cs="Arial"/>
          <w:color w:val="000000"/>
          <w:sz w:val="22"/>
          <w:szCs w:val="22"/>
        </w:rPr>
        <w:t xml:space="preserve"> wurd</w:t>
      </w:r>
      <w:r w:rsidR="007C1983">
        <w:rPr>
          <w:rFonts w:ascii="Arial" w:hAnsi="Arial" w:cs="Arial"/>
          <w:color w:val="000000"/>
          <w:sz w:val="22"/>
          <w:szCs w:val="22"/>
        </w:rPr>
        <w:t>e</w:t>
      </w:r>
      <w:r w:rsidR="004B21E0" w:rsidRPr="00315C41">
        <w:rPr>
          <w:rFonts w:ascii="Arial" w:hAnsi="Arial" w:cs="Arial"/>
          <w:color w:val="000000"/>
          <w:sz w:val="22"/>
          <w:szCs w:val="22"/>
        </w:rPr>
        <w:t xml:space="preserve"> traditionell die jährliche </w:t>
      </w:r>
      <w:r w:rsidR="002A76CE" w:rsidRPr="00315C41">
        <w:rPr>
          <w:rFonts w:ascii="Arial" w:hAnsi="Arial" w:cs="Arial"/>
          <w:color w:val="000000"/>
          <w:sz w:val="22"/>
          <w:szCs w:val="22"/>
        </w:rPr>
        <w:t>online-</w:t>
      </w:r>
      <w:r w:rsidR="004B21E0" w:rsidRPr="00315C41">
        <w:rPr>
          <w:rFonts w:ascii="Arial" w:hAnsi="Arial" w:cs="Arial"/>
          <w:color w:val="000000"/>
          <w:sz w:val="22"/>
          <w:szCs w:val="22"/>
        </w:rPr>
        <w:t>Mitgliederbefragung aller Unterneh</w:t>
      </w:r>
      <w:r w:rsidR="002A76CE" w:rsidRPr="00315C41">
        <w:rPr>
          <w:rFonts w:ascii="Arial" w:hAnsi="Arial" w:cs="Arial"/>
          <w:color w:val="000000"/>
          <w:sz w:val="22"/>
          <w:szCs w:val="22"/>
        </w:rPr>
        <w:t>men der Initiative Erfurter Kreuz (IEK) durchgeführt. Die</w:t>
      </w:r>
      <w:r w:rsidR="00BF5850">
        <w:rPr>
          <w:rFonts w:ascii="Arial" w:hAnsi="Arial" w:cs="Arial"/>
          <w:color w:val="000000"/>
          <w:sz w:val="22"/>
          <w:szCs w:val="22"/>
        </w:rPr>
        <w:t xml:space="preserve"> konnte </w:t>
      </w:r>
      <w:r w:rsidR="009C6510">
        <w:rPr>
          <w:rFonts w:ascii="Arial" w:hAnsi="Arial" w:cs="Arial"/>
          <w:color w:val="000000"/>
          <w:sz w:val="22"/>
          <w:szCs w:val="22"/>
        </w:rPr>
        <w:t>nach Vorbereitung durch den Vorstand der IEK</w:t>
      </w:r>
      <w:r w:rsidR="002A76CE" w:rsidRPr="00315C41">
        <w:rPr>
          <w:rFonts w:ascii="Arial" w:hAnsi="Arial" w:cs="Arial"/>
          <w:color w:val="000000"/>
          <w:sz w:val="22"/>
          <w:szCs w:val="22"/>
        </w:rPr>
        <w:t xml:space="preserve"> </w:t>
      </w:r>
      <w:r w:rsidR="009C6510">
        <w:rPr>
          <w:rFonts w:ascii="Arial" w:hAnsi="Arial" w:cs="Arial"/>
          <w:color w:val="000000"/>
          <w:sz w:val="22"/>
          <w:szCs w:val="22"/>
        </w:rPr>
        <w:t xml:space="preserve">und </w:t>
      </w:r>
      <w:r w:rsidR="00C71D12" w:rsidRPr="00315C41">
        <w:rPr>
          <w:rFonts w:ascii="Arial" w:hAnsi="Arial" w:cs="Arial"/>
          <w:color w:val="000000"/>
          <w:sz w:val="22"/>
          <w:szCs w:val="22"/>
        </w:rPr>
        <w:t xml:space="preserve">mit Unterstützung </w:t>
      </w:r>
      <w:r w:rsidR="00315C41" w:rsidRPr="00315C41">
        <w:rPr>
          <w:rFonts w:ascii="Arial" w:hAnsi="Arial" w:cs="Arial"/>
          <w:color w:val="000000"/>
          <w:sz w:val="22"/>
          <w:szCs w:val="22"/>
        </w:rPr>
        <w:t xml:space="preserve">der </w:t>
      </w:r>
      <w:r w:rsidR="00315C41" w:rsidRPr="00315C41">
        <w:rPr>
          <w:rFonts w:ascii="Arial" w:hAnsi="Arial" w:cs="Arial"/>
          <w:color w:val="333333"/>
          <w:sz w:val="22"/>
          <w:szCs w:val="22"/>
          <w:shd w:val="clear" w:color="auto" w:fill="FFFFFF"/>
        </w:rPr>
        <w:t>Fakultät für Wirtschaftswissenschaften und Medien der TU Ilmenau</w:t>
      </w:r>
      <w:r w:rsidR="009C6510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9C6510">
        <w:rPr>
          <w:rFonts w:ascii="Arial" w:hAnsi="Arial" w:cs="Arial"/>
          <w:color w:val="000000"/>
          <w:sz w:val="22"/>
          <w:szCs w:val="22"/>
        </w:rPr>
        <w:t>Anfang Dezember erfolgen.</w:t>
      </w:r>
    </w:p>
    <w:p w14:paraId="5B9784D0" w14:textId="1321DBB5" w:rsidR="009475CF" w:rsidRDefault="009475CF" w:rsidP="000D0ECD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Die gegenüber dem Vorjahr etwas verminderte Teilnehmerzahl</w:t>
      </w:r>
      <w:r w:rsidR="00132E4A">
        <w:rPr>
          <w:rFonts w:ascii="Arial" w:hAnsi="Arial" w:cs="Arial"/>
          <w:color w:val="000000"/>
          <w:sz w:val="22"/>
          <w:szCs w:val="22"/>
        </w:rPr>
        <w:t xml:space="preserve"> erklärt sich vor allem durch Rückmeldungen aus den kleineren Unternehmen</w:t>
      </w:r>
      <w:r w:rsidR="0080348A">
        <w:rPr>
          <w:rFonts w:ascii="Arial" w:hAnsi="Arial" w:cs="Arial"/>
          <w:color w:val="000000"/>
          <w:sz w:val="22"/>
          <w:szCs w:val="22"/>
        </w:rPr>
        <w:t xml:space="preserve"> zu eingeschränkten betrieblichen Aktivitäten</w:t>
      </w:r>
      <w:r w:rsidR="00BC61AE">
        <w:rPr>
          <w:rFonts w:ascii="Arial" w:hAnsi="Arial" w:cs="Arial"/>
          <w:color w:val="000000"/>
          <w:sz w:val="22"/>
          <w:szCs w:val="22"/>
        </w:rPr>
        <w:t xml:space="preserve"> und die Fokussierung </w:t>
      </w:r>
      <w:r w:rsidR="00667EC9">
        <w:rPr>
          <w:rFonts w:ascii="Arial" w:hAnsi="Arial" w:cs="Arial"/>
          <w:color w:val="000000"/>
          <w:sz w:val="22"/>
          <w:szCs w:val="22"/>
        </w:rPr>
        <w:t xml:space="preserve">auf </w:t>
      </w:r>
      <w:r w:rsidR="00217903">
        <w:rPr>
          <w:rFonts w:ascii="Arial" w:hAnsi="Arial" w:cs="Arial"/>
          <w:color w:val="000000"/>
          <w:sz w:val="22"/>
          <w:szCs w:val="22"/>
        </w:rPr>
        <w:t>betriebliche Abläufe</w:t>
      </w:r>
      <w:r w:rsidR="00897A10">
        <w:rPr>
          <w:rFonts w:ascii="Arial" w:hAnsi="Arial" w:cs="Arial"/>
          <w:color w:val="000000"/>
          <w:sz w:val="22"/>
          <w:szCs w:val="22"/>
        </w:rPr>
        <w:t>.</w:t>
      </w:r>
      <w:r w:rsidR="00B21427">
        <w:rPr>
          <w:rFonts w:ascii="Arial" w:hAnsi="Arial" w:cs="Arial"/>
          <w:color w:val="000000"/>
          <w:sz w:val="22"/>
          <w:szCs w:val="22"/>
        </w:rPr>
        <w:t xml:space="preserve"> Dagegen haben vor allem die größeren Industrieunternehmen</w:t>
      </w:r>
      <w:r w:rsidR="00897A10">
        <w:rPr>
          <w:rFonts w:ascii="Arial" w:hAnsi="Arial" w:cs="Arial"/>
          <w:color w:val="000000"/>
          <w:sz w:val="22"/>
          <w:szCs w:val="22"/>
        </w:rPr>
        <w:t xml:space="preserve"> der IEK Umfrageergebnisse übermittelt. </w:t>
      </w:r>
    </w:p>
    <w:p w14:paraId="74BA5066" w14:textId="77777777" w:rsidR="00C418E7" w:rsidRDefault="00717997" w:rsidP="000D0ECD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So wurde u.a. die Umsatzerwartung für 2021 erfragt</w:t>
      </w:r>
      <w:r w:rsidR="00444F2D">
        <w:rPr>
          <w:rFonts w:ascii="Arial" w:hAnsi="Arial" w:cs="Arial"/>
          <w:color w:val="000000"/>
          <w:sz w:val="22"/>
          <w:szCs w:val="22"/>
        </w:rPr>
        <w:t xml:space="preserve">, bei der </w:t>
      </w:r>
      <w:r w:rsidR="00BA3ED0">
        <w:rPr>
          <w:rFonts w:ascii="Arial" w:hAnsi="Arial" w:cs="Arial"/>
          <w:color w:val="000000"/>
          <w:sz w:val="22"/>
          <w:szCs w:val="22"/>
        </w:rPr>
        <w:t xml:space="preserve">trotz </w:t>
      </w:r>
      <w:r w:rsidR="00444F2D">
        <w:rPr>
          <w:rFonts w:ascii="Arial" w:hAnsi="Arial" w:cs="Arial"/>
          <w:color w:val="000000"/>
          <w:sz w:val="22"/>
          <w:szCs w:val="22"/>
        </w:rPr>
        <w:t>einer gedämpften Erwa</w:t>
      </w:r>
      <w:r w:rsidR="00BA3ED0">
        <w:rPr>
          <w:rFonts w:ascii="Arial" w:hAnsi="Arial" w:cs="Arial"/>
          <w:color w:val="000000"/>
          <w:sz w:val="22"/>
          <w:szCs w:val="22"/>
        </w:rPr>
        <w:t>rt</w:t>
      </w:r>
      <w:r w:rsidR="00444F2D">
        <w:rPr>
          <w:rFonts w:ascii="Arial" w:hAnsi="Arial" w:cs="Arial"/>
          <w:color w:val="000000"/>
          <w:sz w:val="22"/>
          <w:szCs w:val="22"/>
        </w:rPr>
        <w:t>ungshaltung</w:t>
      </w:r>
      <w:r w:rsidR="00BA3ED0">
        <w:rPr>
          <w:rFonts w:ascii="Arial" w:hAnsi="Arial" w:cs="Arial"/>
          <w:color w:val="000000"/>
          <w:sz w:val="22"/>
          <w:szCs w:val="22"/>
        </w:rPr>
        <w:t xml:space="preserve"> kein Negativtrend </w:t>
      </w:r>
      <w:r w:rsidR="00175685" w:rsidRPr="00C418E7">
        <w:rPr>
          <w:rFonts w:ascii="Arial" w:hAnsi="Arial" w:cs="Arial"/>
          <w:color w:val="000000"/>
          <w:sz w:val="22"/>
          <w:szCs w:val="22"/>
        </w:rPr>
        <w:t>erwartet</w:t>
      </w:r>
      <w:r w:rsidR="00C418E7" w:rsidRPr="00C418E7">
        <w:rPr>
          <w:rFonts w:ascii="Arial" w:hAnsi="Arial" w:cs="Arial"/>
          <w:color w:val="000000"/>
          <w:sz w:val="22"/>
          <w:szCs w:val="22"/>
        </w:rPr>
        <w:t xml:space="preserve"> </w:t>
      </w:r>
      <w:r w:rsidR="00032B24">
        <w:rPr>
          <w:rFonts w:ascii="Arial" w:hAnsi="Arial" w:cs="Arial"/>
          <w:color w:val="000000"/>
          <w:sz w:val="22"/>
          <w:szCs w:val="22"/>
        </w:rPr>
        <w:t>wird. Dazu gehört auch die Einschätzung</w:t>
      </w:r>
      <w:r w:rsidR="00175685">
        <w:rPr>
          <w:rFonts w:ascii="Arial" w:hAnsi="Arial" w:cs="Arial"/>
          <w:color w:val="000000"/>
          <w:sz w:val="22"/>
          <w:szCs w:val="22"/>
        </w:rPr>
        <w:t xml:space="preserve"> der </w:t>
      </w:r>
      <w:r w:rsidR="00175685" w:rsidRPr="00C418E7">
        <w:rPr>
          <w:rFonts w:ascii="Arial" w:hAnsi="Arial" w:cs="Arial"/>
          <w:color w:val="000000"/>
          <w:sz w:val="22"/>
          <w:szCs w:val="22"/>
        </w:rPr>
        <w:t>befragten Unternehmen</w:t>
      </w:r>
      <w:r w:rsidR="00032B24">
        <w:rPr>
          <w:rFonts w:ascii="Arial" w:hAnsi="Arial" w:cs="Arial"/>
          <w:color w:val="000000"/>
          <w:sz w:val="22"/>
          <w:szCs w:val="22"/>
        </w:rPr>
        <w:t>, das</w:t>
      </w:r>
      <w:r w:rsidR="00175685" w:rsidRPr="00C418E7">
        <w:rPr>
          <w:rFonts w:ascii="Arial" w:hAnsi="Arial" w:cs="Arial"/>
          <w:color w:val="000000"/>
          <w:sz w:val="22"/>
          <w:szCs w:val="22"/>
        </w:rPr>
        <w:t>s</w:t>
      </w:r>
      <w:r w:rsidR="00032B24" w:rsidRPr="00C418E7">
        <w:rPr>
          <w:rFonts w:ascii="Arial" w:hAnsi="Arial" w:cs="Arial"/>
          <w:color w:val="000000"/>
          <w:sz w:val="22"/>
          <w:szCs w:val="22"/>
        </w:rPr>
        <w:t xml:space="preserve"> </w:t>
      </w:r>
      <w:r w:rsidR="00032B24">
        <w:rPr>
          <w:rFonts w:ascii="Arial" w:hAnsi="Arial" w:cs="Arial"/>
          <w:color w:val="000000"/>
          <w:sz w:val="22"/>
          <w:szCs w:val="22"/>
        </w:rPr>
        <w:t xml:space="preserve">trotz </w:t>
      </w:r>
      <w:r w:rsidR="00175685" w:rsidRPr="00C418E7">
        <w:rPr>
          <w:rFonts w:ascii="Arial" w:hAnsi="Arial" w:cs="Arial"/>
          <w:color w:val="000000"/>
          <w:sz w:val="22"/>
          <w:szCs w:val="22"/>
        </w:rPr>
        <w:t>der</w:t>
      </w:r>
      <w:r w:rsidR="00175685">
        <w:rPr>
          <w:rFonts w:ascii="Arial" w:hAnsi="Arial" w:cs="Arial"/>
          <w:color w:val="000000"/>
          <w:sz w:val="22"/>
          <w:szCs w:val="22"/>
        </w:rPr>
        <w:t xml:space="preserve"> </w:t>
      </w:r>
      <w:r w:rsidR="00032B24">
        <w:rPr>
          <w:rFonts w:ascii="Arial" w:hAnsi="Arial" w:cs="Arial"/>
          <w:color w:val="000000"/>
          <w:sz w:val="22"/>
          <w:szCs w:val="22"/>
        </w:rPr>
        <w:t>sehr gute</w:t>
      </w:r>
      <w:r w:rsidR="00C418E7" w:rsidRPr="00C418E7">
        <w:rPr>
          <w:rFonts w:ascii="Arial" w:hAnsi="Arial" w:cs="Arial"/>
          <w:color w:val="000000"/>
          <w:sz w:val="22"/>
          <w:szCs w:val="22"/>
        </w:rPr>
        <w:t xml:space="preserve">n </w:t>
      </w:r>
      <w:r w:rsidR="00032B24">
        <w:rPr>
          <w:rFonts w:ascii="Arial" w:hAnsi="Arial" w:cs="Arial"/>
          <w:color w:val="000000"/>
          <w:sz w:val="22"/>
          <w:szCs w:val="22"/>
        </w:rPr>
        <w:t xml:space="preserve">Rahmenbedingungen </w:t>
      </w:r>
      <w:r w:rsidR="00175685" w:rsidRPr="00C418E7">
        <w:rPr>
          <w:rFonts w:ascii="Arial" w:hAnsi="Arial" w:cs="Arial"/>
          <w:color w:val="000000"/>
          <w:sz w:val="22"/>
          <w:szCs w:val="22"/>
        </w:rPr>
        <w:t xml:space="preserve">(Work-Life-Balance, etc.) am Standort </w:t>
      </w:r>
      <w:r w:rsidR="00110EDB">
        <w:rPr>
          <w:rFonts w:ascii="Arial" w:hAnsi="Arial" w:cs="Arial"/>
          <w:color w:val="000000"/>
          <w:sz w:val="22"/>
          <w:szCs w:val="22"/>
        </w:rPr>
        <w:t xml:space="preserve">die Bindung </w:t>
      </w:r>
      <w:r w:rsidR="001E5EE4">
        <w:rPr>
          <w:rFonts w:ascii="Arial" w:hAnsi="Arial" w:cs="Arial"/>
          <w:color w:val="000000"/>
          <w:sz w:val="22"/>
          <w:szCs w:val="22"/>
        </w:rPr>
        <w:t xml:space="preserve">vorhandener und die Gewinnung von neuen Fachkräften </w:t>
      </w:r>
      <w:r w:rsidR="00175685" w:rsidRPr="00C418E7">
        <w:rPr>
          <w:rFonts w:ascii="Arial" w:hAnsi="Arial" w:cs="Arial"/>
          <w:color w:val="000000"/>
          <w:sz w:val="22"/>
          <w:szCs w:val="22"/>
        </w:rPr>
        <w:t xml:space="preserve">auch in Corona-Zeiten eines der wichtigsten </w:t>
      </w:r>
      <w:r w:rsidR="0066541B">
        <w:rPr>
          <w:rFonts w:ascii="Arial" w:hAnsi="Arial" w:cs="Arial"/>
          <w:color w:val="000000"/>
          <w:sz w:val="22"/>
          <w:szCs w:val="22"/>
        </w:rPr>
        <w:t xml:space="preserve">betrieblichen Themen </w:t>
      </w:r>
      <w:r w:rsidR="00175685" w:rsidRPr="00C418E7">
        <w:rPr>
          <w:rFonts w:ascii="Arial" w:hAnsi="Arial" w:cs="Arial"/>
          <w:color w:val="000000"/>
          <w:sz w:val="22"/>
          <w:szCs w:val="22"/>
        </w:rPr>
        <w:t>ist</w:t>
      </w:r>
      <w:r w:rsidR="0066541B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4F658CB" w14:textId="38B633F4" w:rsidR="00897A10" w:rsidRDefault="0057457C" w:rsidP="000D0ECD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Im Vergleich der Mitarbeiterzahlen der letzten 3 Jahre </w:t>
      </w:r>
      <w:r w:rsidR="004D1535">
        <w:rPr>
          <w:rFonts w:ascii="Arial" w:hAnsi="Arial" w:cs="Arial"/>
          <w:color w:val="000000"/>
          <w:sz w:val="22"/>
          <w:szCs w:val="22"/>
        </w:rPr>
        <w:t>gibt es bei Unternehmen größer 10 Beschäftigte durchweg einen Zuwachs an Mitarbeitern</w:t>
      </w:r>
      <w:r w:rsidR="00482DC5">
        <w:rPr>
          <w:rFonts w:ascii="Arial" w:hAnsi="Arial" w:cs="Arial"/>
          <w:color w:val="000000"/>
          <w:sz w:val="22"/>
          <w:szCs w:val="22"/>
        </w:rPr>
        <w:t>.</w:t>
      </w:r>
      <w:r w:rsidR="00C413CF">
        <w:rPr>
          <w:rFonts w:ascii="Arial" w:hAnsi="Arial" w:cs="Arial"/>
          <w:color w:val="000000"/>
          <w:sz w:val="22"/>
          <w:szCs w:val="22"/>
        </w:rPr>
        <w:t xml:space="preserve"> Dies</w:t>
      </w:r>
      <w:r w:rsidR="00CF7EE7">
        <w:rPr>
          <w:rFonts w:ascii="Arial" w:hAnsi="Arial" w:cs="Arial"/>
          <w:color w:val="000000"/>
          <w:sz w:val="22"/>
          <w:szCs w:val="22"/>
        </w:rPr>
        <w:t>e</w:t>
      </w:r>
      <w:r w:rsidR="00C413CF">
        <w:rPr>
          <w:rFonts w:ascii="Arial" w:hAnsi="Arial" w:cs="Arial"/>
          <w:color w:val="000000"/>
          <w:sz w:val="22"/>
          <w:szCs w:val="22"/>
        </w:rPr>
        <w:t xml:space="preserve">r Trend wird auch für 2021 </w:t>
      </w:r>
      <w:r w:rsidR="00CF7EE7">
        <w:rPr>
          <w:rFonts w:ascii="Arial" w:hAnsi="Arial" w:cs="Arial"/>
          <w:color w:val="000000"/>
          <w:sz w:val="22"/>
          <w:szCs w:val="22"/>
        </w:rPr>
        <w:t xml:space="preserve">weiter </w:t>
      </w:r>
      <w:r w:rsidR="002F7A78">
        <w:rPr>
          <w:rFonts w:ascii="Arial" w:hAnsi="Arial" w:cs="Arial"/>
          <w:color w:val="000000"/>
          <w:sz w:val="22"/>
          <w:szCs w:val="22"/>
        </w:rPr>
        <w:t xml:space="preserve">als </w:t>
      </w:r>
      <w:r w:rsidR="00CF7EE7">
        <w:rPr>
          <w:rFonts w:ascii="Arial" w:hAnsi="Arial" w:cs="Arial"/>
          <w:color w:val="000000"/>
          <w:sz w:val="22"/>
          <w:szCs w:val="22"/>
        </w:rPr>
        <w:t>leicht steigend eingeschätzt.</w:t>
      </w:r>
    </w:p>
    <w:p w14:paraId="639187FE" w14:textId="4449AB23" w:rsidR="006360A3" w:rsidRDefault="006360A3" w:rsidP="000D0ECD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Dazu zählt aber auch die Einschätzung, dass die </w:t>
      </w:r>
      <w:r w:rsidR="00585769">
        <w:rPr>
          <w:rFonts w:ascii="Arial" w:hAnsi="Arial" w:cs="Arial"/>
          <w:color w:val="000000"/>
          <w:sz w:val="22"/>
          <w:szCs w:val="22"/>
        </w:rPr>
        <w:t xml:space="preserve">Tendenz zur </w:t>
      </w:r>
      <w:r>
        <w:rPr>
          <w:rFonts w:ascii="Arial" w:hAnsi="Arial" w:cs="Arial"/>
          <w:color w:val="000000"/>
          <w:sz w:val="22"/>
          <w:szCs w:val="22"/>
        </w:rPr>
        <w:t xml:space="preserve">Verfügbarkeit von </w:t>
      </w:r>
      <w:r w:rsidR="00F36CEB">
        <w:rPr>
          <w:rFonts w:ascii="Arial" w:hAnsi="Arial" w:cs="Arial"/>
          <w:color w:val="000000"/>
          <w:sz w:val="22"/>
          <w:szCs w:val="22"/>
        </w:rPr>
        <w:t>Fachkräften mit Berufsausbildung</w:t>
      </w:r>
      <w:r w:rsidR="0015783D">
        <w:rPr>
          <w:rFonts w:ascii="Arial" w:hAnsi="Arial" w:cs="Arial"/>
          <w:color w:val="000000"/>
          <w:sz w:val="22"/>
          <w:szCs w:val="22"/>
        </w:rPr>
        <w:t xml:space="preserve"> oder Hochsch</w:t>
      </w:r>
      <w:r w:rsidR="00FE1B95">
        <w:rPr>
          <w:rFonts w:ascii="Arial" w:hAnsi="Arial" w:cs="Arial"/>
          <w:color w:val="000000"/>
          <w:sz w:val="22"/>
          <w:szCs w:val="22"/>
        </w:rPr>
        <w:t>ulabschluss leicht rückläufig ist.</w:t>
      </w:r>
      <w:r w:rsidR="00A54E2B">
        <w:rPr>
          <w:rFonts w:ascii="Arial" w:hAnsi="Arial" w:cs="Arial"/>
          <w:color w:val="000000"/>
          <w:sz w:val="22"/>
          <w:szCs w:val="22"/>
        </w:rPr>
        <w:t xml:space="preserve"> So sind aktuell </w:t>
      </w:r>
      <w:r w:rsidR="00F73B2A">
        <w:rPr>
          <w:rFonts w:ascii="Arial" w:hAnsi="Arial" w:cs="Arial"/>
          <w:color w:val="000000"/>
          <w:sz w:val="22"/>
          <w:szCs w:val="22"/>
        </w:rPr>
        <w:t xml:space="preserve">im öffentlich zugänglichen </w:t>
      </w:r>
      <w:r w:rsidR="00BE7A42">
        <w:rPr>
          <w:rFonts w:ascii="Arial" w:hAnsi="Arial" w:cs="Arial"/>
          <w:color w:val="000000"/>
          <w:sz w:val="22"/>
          <w:szCs w:val="22"/>
        </w:rPr>
        <w:t>online-</w:t>
      </w:r>
      <w:r w:rsidR="00F73B2A">
        <w:rPr>
          <w:rFonts w:ascii="Arial" w:hAnsi="Arial" w:cs="Arial"/>
          <w:color w:val="000000"/>
          <w:sz w:val="22"/>
          <w:szCs w:val="22"/>
        </w:rPr>
        <w:t>Stellenportal der IEK</w:t>
      </w:r>
      <w:r w:rsidR="00D36A5A">
        <w:rPr>
          <w:rFonts w:ascii="Arial" w:hAnsi="Arial" w:cs="Arial"/>
          <w:color w:val="000000"/>
          <w:sz w:val="22"/>
          <w:szCs w:val="22"/>
        </w:rPr>
        <w:t xml:space="preserve"> mit Stand </w:t>
      </w:r>
      <w:r w:rsidR="00BE7A42">
        <w:rPr>
          <w:rFonts w:ascii="Arial" w:hAnsi="Arial" w:cs="Arial"/>
          <w:color w:val="000000"/>
          <w:sz w:val="22"/>
          <w:szCs w:val="22"/>
        </w:rPr>
        <w:t xml:space="preserve">vom </w:t>
      </w:r>
      <w:r w:rsidR="00D36A5A">
        <w:rPr>
          <w:rFonts w:ascii="Arial" w:hAnsi="Arial" w:cs="Arial"/>
          <w:color w:val="000000"/>
          <w:sz w:val="22"/>
          <w:szCs w:val="22"/>
        </w:rPr>
        <w:t xml:space="preserve">08.01.2021 insgesamt </w:t>
      </w:r>
      <w:r w:rsidR="000F418D">
        <w:rPr>
          <w:rFonts w:ascii="Arial" w:hAnsi="Arial" w:cs="Arial"/>
          <w:color w:val="000000"/>
          <w:sz w:val="22"/>
          <w:szCs w:val="22"/>
        </w:rPr>
        <w:t xml:space="preserve">121 Stellen ausgeschrieben und zahlreiche </w:t>
      </w:r>
      <w:r w:rsidR="00BE7A42">
        <w:rPr>
          <w:rFonts w:ascii="Arial" w:hAnsi="Arial" w:cs="Arial"/>
          <w:color w:val="000000"/>
          <w:sz w:val="22"/>
          <w:szCs w:val="22"/>
        </w:rPr>
        <w:t xml:space="preserve">weitere </w:t>
      </w:r>
      <w:r w:rsidR="000F418D">
        <w:rPr>
          <w:rFonts w:ascii="Arial" w:hAnsi="Arial" w:cs="Arial"/>
          <w:color w:val="000000"/>
          <w:sz w:val="22"/>
          <w:szCs w:val="22"/>
        </w:rPr>
        <w:t>Stellen sind</w:t>
      </w:r>
      <w:r w:rsidR="00BE7A42">
        <w:rPr>
          <w:rFonts w:ascii="Arial" w:hAnsi="Arial" w:cs="Arial"/>
          <w:color w:val="000000"/>
          <w:sz w:val="22"/>
          <w:szCs w:val="22"/>
        </w:rPr>
        <w:t xml:space="preserve"> auf anderen </w:t>
      </w:r>
      <w:r w:rsidR="00585769">
        <w:rPr>
          <w:rFonts w:ascii="Arial" w:hAnsi="Arial" w:cs="Arial"/>
          <w:color w:val="000000"/>
          <w:sz w:val="22"/>
          <w:szCs w:val="22"/>
        </w:rPr>
        <w:t>Portalen verfügbar.</w:t>
      </w:r>
      <w:r w:rsidR="000F418D">
        <w:rPr>
          <w:rFonts w:ascii="Arial" w:hAnsi="Arial" w:cs="Arial"/>
          <w:color w:val="000000"/>
          <w:sz w:val="22"/>
          <w:szCs w:val="22"/>
        </w:rPr>
        <w:t xml:space="preserve"> </w:t>
      </w:r>
      <w:r w:rsidR="00F73B2A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395B6E8" w14:textId="29E4B304" w:rsidR="005C7104" w:rsidRPr="00315C41" w:rsidRDefault="00BD7F29" w:rsidP="000D0ECD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Hervorzuheben </w:t>
      </w:r>
      <w:r w:rsidR="00FE1B95">
        <w:rPr>
          <w:rFonts w:ascii="Arial" w:hAnsi="Arial" w:cs="Arial"/>
          <w:color w:val="000000"/>
          <w:sz w:val="22"/>
          <w:szCs w:val="22"/>
        </w:rPr>
        <w:t>sind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FE1B95">
        <w:rPr>
          <w:rFonts w:ascii="Arial" w:hAnsi="Arial" w:cs="Arial"/>
          <w:color w:val="000000"/>
          <w:sz w:val="22"/>
          <w:szCs w:val="22"/>
        </w:rPr>
        <w:t xml:space="preserve">aber </w:t>
      </w:r>
      <w:r w:rsidR="00517C92">
        <w:rPr>
          <w:rFonts w:ascii="Arial" w:hAnsi="Arial" w:cs="Arial"/>
          <w:color w:val="000000"/>
          <w:sz w:val="22"/>
          <w:szCs w:val="22"/>
        </w:rPr>
        <w:t>hinsichtlich der Fachkräftegewinnung</w:t>
      </w:r>
      <w:r w:rsidR="00FE1B95">
        <w:rPr>
          <w:rFonts w:ascii="Arial" w:hAnsi="Arial" w:cs="Arial"/>
          <w:color w:val="000000"/>
          <w:sz w:val="22"/>
          <w:szCs w:val="22"/>
        </w:rPr>
        <w:t xml:space="preserve"> </w:t>
      </w:r>
      <w:r w:rsidR="00F913D1">
        <w:rPr>
          <w:rFonts w:ascii="Arial" w:hAnsi="Arial" w:cs="Arial"/>
          <w:color w:val="000000"/>
          <w:sz w:val="22"/>
          <w:szCs w:val="22"/>
        </w:rPr>
        <w:t xml:space="preserve">die </w:t>
      </w:r>
      <w:r w:rsidR="005C7104">
        <w:rPr>
          <w:rFonts w:ascii="Arial" w:hAnsi="Arial" w:cs="Arial"/>
          <w:color w:val="000000"/>
          <w:sz w:val="22"/>
          <w:szCs w:val="22"/>
        </w:rPr>
        <w:t xml:space="preserve">von den Unternehmen </w:t>
      </w:r>
      <w:r w:rsidR="00F913D1">
        <w:rPr>
          <w:rFonts w:ascii="Arial" w:hAnsi="Arial" w:cs="Arial"/>
          <w:color w:val="000000"/>
          <w:sz w:val="22"/>
          <w:szCs w:val="22"/>
        </w:rPr>
        <w:t>als positiv eingeschätzten Rahmenb</w:t>
      </w:r>
      <w:r w:rsidR="00E450EB">
        <w:rPr>
          <w:rFonts w:ascii="Arial" w:hAnsi="Arial" w:cs="Arial"/>
          <w:color w:val="000000"/>
          <w:sz w:val="22"/>
          <w:szCs w:val="22"/>
        </w:rPr>
        <w:t xml:space="preserve">edingungen </w:t>
      </w:r>
      <w:r w:rsidR="00175685" w:rsidRPr="00C418E7">
        <w:rPr>
          <w:rFonts w:ascii="Arial" w:hAnsi="Arial" w:cs="Arial"/>
          <w:color w:val="000000"/>
          <w:sz w:val="22"/>
          <w:szCs w:val="22"/>
        </w:rPr>
        <w:t xml:space="preserve">(Standortfaktoren) </w:t>
      </w:r>
      <w:r w:rsidR="00E450EB">
        <w:rPr>
          <w:rFonts w:ascii="Arial" w:hAnsi="Arial" w:cs="Arial"/>
          <w:color w:val="000000"/>
          <w:sz w:val="22"/>
          <w:szCs w:val="22"/>
        </w:rPr>
        <w:t xml:space="preserve">wie Verfügbarkeit von Kitas, Schulen und gesundheitlichen Einrichtungen bis hin </w:t>
      </w:r>
      <w:r w:rsidR="00702084">
        <w:rPr>
          <w:rFonts w:ascii="Arial" w:hAnsi="Arial" w:cs="Arial"/>
          <w:color w:val="000000"/>
          <w:sz w:val="22"/>
          <w:szCs w:val="22"/>
        </w:rPr>
        <w:t>zur öffentlichen Sicherheit</w:t>
      </w:r>
      <w:r w:rsidR="001014EC">
        <w:rPr>
          <w:rFonts w:ascii="Arial" w:hAnsi="Arial" w:cs="Arial"/>
          <w:color w:val="000000"/>
          <w:sz w:val="22"/>
          <w:szCs w:val="22"/>
        </w:rPr>
        <w:t xml:space="preserve"> oder </w:t>
      </w:r>
      <w:r w:rsidR="001351D5">
        <w:rPr>
          <w:rFonts w:ascii="Arial" w:hAnsi="Arial" w:cs="Arial"/>
          <w:color w:val="000000"/>
          <w:sz w:val="22"/>
          <w:szCs w:val="22"/>
        </w:rPr>
        <w:t xml:space="preserve">der </w:t>
      </w:r>
      <w:r w:rsidR="00B33350">
        <w:rPr>
          <w:rFonts w:ascii="Arial" w:hAnsi="Arial" w:cs="Arial"/>
          <w:color w:val="000000"/>
          <w:sz w:val="22"/>
          <w:szCs w:val="22"/>
        </w:rPr>
        <w:t xml:space="preserve">Verkehrsanbindung. </w:t>
      </w:r>
    </w:p>
    <w:p w14:paraId="417AE209" w14:textId="5D936305" w:rsidR="00880E04" w:rsidRPr="00315C41" w:rsidRDefault="00880E04" w:rsidP="000D0EC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E2EA45A" w14:textId="43FD881B" w:rsidR="000C5153" w:rsidRDefault="000C5153" w:rsidP="000C5153">
      <w:pPr>
        <w:rPr>
          <w:rFonts w:cs="Helvetica"/>
          <w:b/>
          <w:bCs/>
          <w:sz w:val="22"/>
          <w:szCs w:val="22"/>
        </w:rPr>
      </w:pPr>
      <w:r w:rsidRPr="00A91A54">
        <w:rPr>
          <w:rFonts w:cs="Helvetica"/>
          <w:b/>
          <w:bCs/>
          <w:sz w:val="22"/>
          <w:szCs w:val="22"/>
        </w:rPr>
        <w:t>Kurzprofil Initiative Erfurter Kreuz</w:t>
      </w:r>
    </w:p>
    <w:p w14:paraId="705B48B3" w14:textId="77777777" w:rsidR="003B1A07" w:rsidRPr="00A91A54" w:rsidRDefault="003B1A07" w:rsidP="000C5153">
      <w:pPr>
        <w:rPr>
          <w:rFonts w:cs="Helvetica"/>
          <w:b/>
          <w:bCs/>
          <w:sz w:val="22"/>
          <w:szCs w:val="22"/>
        </w:rPr>
      </w:pPr>
    </w:p>
    <w:p w14:paraId="6E2EA45C" w14:textId="18FD3A85" w:rsidR="005B353B" w:rsidRPr="003B1A07" w:rsidRDefault="000C5153" w:rsidP="00543D0F">
      <w:pPr>
        <w:autoSpaceDE w:val="0"/>
        <w:autoSpaceDN w:val="0"/>
        <w:adjustRightInd w:val="0"/>
        <w:rPr>
          <w:rFonts w:cs="Helvetica"/>
          <w:sz w:val="18"/>
          <w:szCs w:val="20"/>
        </w:rPr>
      </w:pPr>
      <w:r w:rsidRPr="003B1A07">
        <w:rPr>
          <w:rFonts w:cs="Helvetica"/>
          <w:sz w:val="18"/>
          <w:szCs w:val="20"/>
        </w:rPr>
        <w:t>Die Initiative Erfurter Kreuz e.V. (IEK) ist ein Zusammenschluss von aktuell 1</w:t>
      </w:r>
      <w:r w:rsidR="0056712A">
        <w:rPr>
          <w:rFonts w:cs="Helvetica"/>
          <w:sz w:val="18"/>
          <w:szCs w:val="20"/>
        </w:rPr>
        <w:t>1</w:t>
      </w:r>
      <w:r w:rsidR="000D0ECD">
        <w:rPr>
          <w:rFonts w:cs="Helvetica"/>
          <w:sz w:val="18"/>
          <w:szCs w:val="20"/>
        </w:rPr>
        <w:t>4</w:t>
      </w:r>
      <w:r w:rsidRPr="003B1A07">
        <w:rPr>
          <w:rFonts w:cs="Helvetica"/>
          <w:sz w:val="18"/>
          <w:szCs w:val="20"/>
        </w:rPr>
        <w:t xml:space="preserve"> Unternehmen, die sich am und um das Industriegebiet Erfurter Kreuz angesiedelt haben. Die IEK vertritt damit über seine Mitgliedsunternehmen ca. </w:t>
      </w:r>
      <w:r w:rsidR="003B1A07" w:rsidRPr="003B1A07">
        <w:rPr>
          <w:rFonts w:cs="Helvetica"/>
          <w:sz w:val="18"/>
          <w:szCs w:val="20"/>
        </w:rPr>
        <w:t>1</w:t>
      </w:r>
      <w:r w:rsidR="00534262">
        <w:rPr>
          <w:rFonts w:cs="Helvetica"/>
          <w:sz w:val="18"/>
          <w:szCs w:val="20"/>
        </w:rPr>
        <w:t>5</w:t>
      </w:r>
      <w:r w:rsidR="003B1A07" w:rsidRPr="003B1A07">
        <w:rPr>
          <w:rFonts w:cs="Helvetica"/>
          <w:sz w:val="18"/>
          <w:szCs w:val="20"/>
        </w:rPr>
        <w:t>.</w:t>
      </w:r>
      <w:r w:rsidR="000D0ECD">
        <w:rPr>
          <w:rFonts w:cs="Helvetica"/>
          <w:sz w:val="18"/>
          <w:szCs w:val="20"/>
        </w:rPr>
        <w:t>2</w:t>
      </w:r>
      <w:r w:rsidR="003B1A07" w:rsidRPr="003B1A07">
        <w:rPr>
          <w:rFonts w:cs="Helvetica"/>
          <w:sz w:val="18"/>
          <w:szCs w:val="20"/>
        </w:rPr>
        <w:t>00</w:t>
      </w:r>
      <w:r w:rsidRPr="003B1A07">
        <w:rPr>
          <w:rFonts w:cs="Helvetica"/>
          <w:sz w:val="18"/>
          <w:szCs w:val="20"/>
        </w:rPr>
        <w:t xml:space="preserve"> Mitarbeiter und </w:t>
      </w:r>
      <w:r w:rsidR="003B1A07" w:rsidRPr="003B1A07">
        <w:rPr>
          <w:rFonts w:cs="Helvetica"/>
          <w:sz w:val="18"/>
          <w:szCs w:val="20"/>
        </w:rPr>
        <w:t xml:space="preserve">weitere </w:t>
      </w:r>
      <w:r w:rsidR="00534262">
        <w:rPr>
          <w:rFonts w:cs="Helvetica"/>
          <w:sz w:val="18"/>
          <w:szCs w:val="20"/>
        </w:rPr>
        <w:t>700</w:t>
      </w:r>
      <w:r w:rsidRPr="003B1A07">
        <w:rPr>
          <w:rFonts w:cs="Helvetica"/>
          <w:sz w:val="18"/>
          <w:szCs w:val="20"/>
        </w:rPr>
        <w:t xml:space="preserve"> Lehrlinge in der Region.</w:t>
      </w:r>
    </w:p>
    <w:p w14:paraId="6E2EA45D" w14:textId="77777777" w:rsidR="00543D0F" w:rsidRPr="003B1A07" w:rsidRDefault="00543D0F" w:rsidP="00543D0F">
      <w:pPr>
        <w:autoSpaceDE w:val="0"/>
        <w:autoSpaceDN w:val="0"/>
        <w:adjustRightInd w:val="0"/>
        <w:rPr>
          <w:rFonts w:cs="Helvetica"/>
          <w:sz w:val="18"/>
          <w:szCs w:val="20"/>
        </w:rPr>
      </w:pPr>
      <w:r w:rsidRPr="003B1A07">
        <w:rPr>
          <w:rFonts w:cs="Helvetica"/>
          <w:sz w:val="18"/>
          <w:szCs w:val="20"/>
        </w:rPr>
        <w:br/>
      </w:r>
      <w:r w:rsidR="000C5153" w:rsidRPr="003B1A07">
        <w:rPr>
          <w:rFonts w:cs="Helvetica"/>
          <w:sz w:val="18"/>
          <w:szCs w:val="20"/>
        </w:rPr>
        <w:t xml:space="preserve">Der Zweck des Vereins ist die Förderung der Wirtschaft in der Region um das Erfurter Kreuz. Ziel ist es, die </w:t>
      </w:r>
      <w:proofErr w:type="gramStart"/>
      <w:r w:rsidR="000C5153" w:rsidRPr="003B1A07">
        <w:rPr>
          <w:rFonts w:cs="Helvetica"/>
          <w:sz w:val="18"/>
          <w:szCs w:val="20"/>
        </w:rPr>
        <w:t>Region</w:t>
      </w:r>
      <w:proofErr w:type="gramEnd"/>
      <w:r w:rsidR="000C5153" w:rsidRPr="003B1A07">
        <w:rPr>
          <w:rFonts w:cs="Helvetica"/>
          <w:sz w:val="18"/>
          <w:szCs w:val="20"/>
        </w:rPr>
        <w:t xml:space="preserve"> um das Erfurter Kreuz zu einer national und international anerkannten Region der Thüringer Wirtschaft weiter zu </w:t>
      </w:r>
      <w:r w:rsidR="000C5153" w:rsidRPr="003B1A07">
        <w:rPr>
          <w:rFonts w:cs="Helvetica"/>
          <w:sz w:val="18"/>
          <w:szCs w:val="20"/>
        </w:rPr>
        <w:lastRenderedPageBreak/>
        <w:t>entwickeln. Dabei soll auch die nachhaltige Sicherung der Fachkräfte für den Wirtschaftsstandort - in Verbindung mit der Förderung der Region als Lebensmittelpunkt der Beschäftigten - in das Wirken eingeschlossen werden. Die Fachkräfteentwicklung und -sicherung ist eines der Top-Themen in der Initiative.</w:t>
      </w:r>
    </w:p>
    <w:p w14:paraId="6E2EA45E" w14:textId="77777777" w:rsidR="005B353B" w:rsidRPr="003B1A07" w:rsidRDefault="005B353B" w:rsidP="00543D0F">
      <w:pPr>
        <w:autoSpaceDE w:val="0"/>
        <w:autoSpaceDN w:val="0"/>
        <w:adjustRightInd w:val="0"/>
        <w:rPr>
          <w:rFonts w:cs="Helvetica"/>
          <w:sz w:val="18"/>
          <w:szCs w:val="20"/>
        </w:rPr>
      </w:pPr>
    </w:p>
    <w:p w14:paraId="6E2EA45F" w14:textId="77777777" w:rsidR="000C5153" w:rsidRPr="003B1A07" w:rsidRDefault="000C5153" w:rsidP="00543D0F">
      <w:pPr>
        <w:autoSpaceDE w:val="0"/>
        <w:autoSpaceDN w:val="0"/>
        <w:adjustRightInd w:val="0"/>
        <w:rPr>
          <w:rFonts w:cs="Helvetica"/>
          <w:sz w:val="18"/>
          <w:szCs w:val="20"/>
        </w:rPr>
      </w:pPr>
      <w:r w:rsidRPr="003B1A07">
        <w:rPr>
          <w:rFonts w:cs="Helvetica"/>
          <w:sz w:val="18"/>
          <w:szCs w:val="20"/>
        </w:rPr>
        <w:t xml:space="preserve">Gründungsmitglieder des Vereins sind etablierte Unternehmen wie z. B. N3 Engine Overhaul Services GmbH &amp; Co. KG, Borg Warner Transmission Systems Arnstadt GmbH, Carpenter GmbH oder Avermann Laser- und Kant-Zentrum GmbH. </w:t>
      </w:r>
    </w:p>
    <w:p w14:paraId="6E2EA460" w14:textId="77777777" w:rsidR="005B353B" w:rsidRPr="003B1A07" w:rsidRDefault="005B353B" w:rsidP="00543D0F">
      <w:pPr>
        <w:autoSpaceDE w:val="0"/>
        <w:autoSpaceDN w:val="0"/>
        <w:adjustRightInd w:val="0"/>
        <w:rPr>
          <w:rFonts w:cs="Helvetica"/>
          <w:sz w:val="18"/>
          <w:szCs w:val="20"/>
        </w:rPr>
      </w:pPr>
    </w:p>
    <w:p w14:paraId="3A77A509" w14:textId="77777777" w:rsidR="00C418E7" w:rsidRDefault="000C5153" w:rsidP="00543D0F">
      <w:pPr>
        <w:autoSpaceDE w:val="0"/>
        <w:autoSpaceDN w:val="0"/>
        <w:adjustRightInd w:val="0"/>
        <w:rPr>
          <w:rFonts w:cs="Helvetica"/>
          <w:sz w:val="18"/>
          <w:szCs w:val="20"/>
        </w:rPr>
      </w:pPr>
      <w:r w:rsidRPr="003B1A07">
        <w:rPr>
          <w:rFonts w:cs="Helvetica"/>
          <w:sz w:val="18"/>
          <w:szCs w:val="20"/>
        </w:rPr>
        <w:t xml:space="preserve">Vorstandsvorsitzender der Initiative ist der Niederlassungsleiter der EPC Engineering &amp; Technologies GmbH Franz-Josef Willems. Weitere Vorstandsmitglieder sind Ulrike Kücker (Olympia Personalleasing GmbH), Uwe Witt (Schenker Deutschland AG), Dr. Daniel Bader (IHI Charging Systems International Germany GmbH), </w:t>
      </w:r>
      <w:r w:rsidR="000D0ECD">
        <w:rPr>
          <w:rFonts w:cs="Helvetica"/>
          <w:sz w:val="18"/>
          <w:szCs w:val="20"/>
        </w:rPr>
        <w:t>Henrik Fröhlich (DRK Kreisverband Arnstadt</w:t>
      </w:r>
      <w:r w:rsidR="006C5953">
        <w:rPr>
          <w:rFonts w:cs="Helvetica"/>
          <w:sz w:val="18"/>
          <w:szCs w:val="20"/>
        </w:rPr>
        <w:t xml:space="preserve"> e.V.</w:t>
      </w:r>
      <w:r w:rsidR="000D0ECD">
        <w:rPr>
          <w:rFonts w:cs="Helvetica"/>
          <w:sz w:val="18"/>
          <w:szCs w:val="20"/>
        </w:rPr>
        <w:t>)</w:t>
      </w:r>
      <w:r w:rsidRPr="003B1A07">
        <w:rPr>
          <w:rFonts w:cs="Helvetica"/>
          <w:sz w:val="18"/>
          <w:szCs w:val="20"/>
        </w:rPr>
        <w:t xml:space="preserve">  und Marco Jacob (Sparkasse Arnstadt-Ilmenau).</w:t>
      </w:r>
    </w:p>
    <w:p w14:paraId="6E2EA462" w14:textId="50327321" w:rsidR="000C5153" w:rsidRPr="003B1A07" w:rsidRDefault="000C5153" w:rsidP="00543D0F">
      <w:pPr>
        <w:autoSpaceDE w:val="0"/>
        <w:autoSpaceDN w:val="0"/>
        <w:adjustRightInd w:val="0"/>
        <w:rPr>
          <w:rFonts w:cs="Helvetica"/>
          <w:sz w:val="16"/>
          <w:szCs w:val="20"/>
        </w:rPr>
      </w:pPr>
      <w:r w:rsidRPr="00A91A54">
        <w:rPr>
          <w:rFonts w:cs="Helvetica"/>
          <w:sz w:val="18"/>
          <w:szCs w:val="20"/>
        </w:rPr>
        <w:br/>
      </w:r>
    </w:p>
    <w:tbl>
      <w:tblPr>
        <w:tblW w:w="4586" w:type="dxa"/>
        <w:tblLook w:val="01E0" w:firstRow="1" w:lastRow="1" w:firstColumn="1" w:lastColumn="1" w:noHBand="0" w:noVBand="0"/>
      </w:tblPr>
      <w:tblGrid>
        <w:gridCol w:w="4586"/>
      </w:tblGrid>
      <w:tr w:rsidR="003B1A07" w:rsidRPr="00A91A54" w14:paraId="6E2EA465" w14:textId="77777777" w:rsidTr="003B1A07">
        <w:tc>
          <w:tcPr>
            <w:tcW w:w="4586" w:type="dxa"/>
            <w:hideMark/>
          </w:tcPr>
          <w:p w14:paraId="6E2EA463" w14:textId="3B05438A" w:rsidR="003B1A07" w:rsidRPr="003B1A07" w:rsidRDefault="003B1A07">
            <w:pPr>
              <w:jc w:val="both"/>
              <w:rPr>
                <w:rFonts w:cs="Helvetica"/>
                <w:b/>
                <w:sz w:val="18"/>
                <w:szCs w:val="18"/>
              </w:rPr>
            </w:pPr>
            <w:r w:rsidRPr="003B1A07">
              <w:rPr>
                <w:rFonts w:cs="Helvetica"/>
                <w:b/>
                <w:sz w:val="18"/>
                <w:szCs w:val="18"/>
              </w:rPr>
              <w:t>Pressekontakt</w:t>
            </w:r>
          </w:p>
        </w:tc>
      </w:tr>
      <w:tr w:rsidR="003B1A07" w:rsidRPr="002F7A78" w14:paraId="6E2EA46B" w14:textId="77777777" w:rsidTr="003B1A07">
        <w:tc>
          <w:tcPr>
            <w:tcW w:w="4586" w:type="dxa"/>
            <w:hideMark/>
          </w:tcPr>
          <w:p w14:paraId="6E2EA466" w14:textId="77777777" w:rsidR="003B1A07" w:rsidRPr="003B1A07" w:rsidRDefault="003B1A07" w:rsidP="009F677C">
            <w:pPr>
              <w:rPr>
                <w:rFonts w:cs="Helvetica"/>
                <w:sz w:val="18"/>
                <w:szCs w:val="18"/>
              </w:rPr>
            </w:pPr>
            <w:r w:rsidRPr="003B1A07">
              <w:rPr>
                <w:rFonts w:cs="Helvetica"/>
                <w:sz w:val="18"/>
                <w:szCs w:val="18"/>
              </w:rPr>
              <w:t>Franz-Josef Willems</w:t>
            </w:r>
            <w:r w:rsidRPr="003B1A07">
              <w:rPr>
                <w:rFonts w:cs="Helvetica"/>
                <w:sz w:val="18"/>
                <w:szCs w:val="18"/>
              </w:rPr>
              <w:br/>
              <w:t>Initiative Erfurter Kreuz e.V.</w:t>
            </w:r>
          </w:p>
          <w:p w14:paraId="6E2EA469" w14:textId="1FA5E9C1" w:rsidR="003B1A07" w:rsidRPr="003B1A07" w:rsidRDefault="003B1A07" w:rsidP="009F677C">
            <w:pPr>
              <w:rPr>
                <w:rFonts w:cs="Helvetica"/>
                <w:sz w:val="18"/>
                <w:szCs w:val="18"/>
                <w:lang w:val="en-US"/>
              </w:rPr>
            </w:pPr>
            <w:r w:rsidRPr="003B1A07">
              <w:rPr>
                <w:rFonts w:cs="Helvetica"/>
                <w:sz w:val="18"/>
                <w:szCs w:val="18"/>
                <w:lang w:val="en-US"/>
              </w:rPr>
              <w:t xml:space="preserve">c/o.  EPC Engineering &amp; Technologies GmbH </w:t>
            </w:r>
            <w:r w:rsidRPr="003B1A07">
              <w:rPr>
                <w:rFonts w:cs="Helvetica"/>
                <w:sz w:val="18"/>
                <w:szCs w:val="18"/>
                <w:lang w:val="en-US"/>
              </w:rPr>
              <w:br/>
              <w:t xml:space="preserve">Tel.: 036 28 / 660 48 2900 </w:t>
            </w:r>
            <w:r w:rsidRPr="003B1A07">
              <w:rPr>
                <w:rFonts w:cs="Helvetica"/>
                <w:sz w:val="18"/>
                <w:szCs w:val="18"/>
                <w:lang w:val="en-US"/>
              </w:rPr>
              <w:br/>
            </w:r>
            <w:hyperlink r:id="rId11" w:history="1">
              <w:r w:rsidRPr="003B1A07">
                <w:rPr>
                  <w:rStyle w:val="Hyperlink"/>
                  <w:rFonts w:cs="Helvetica"/>
                  <w:sz w:val="18"/>
                  <w:szCs w:val="18"/>
                  <w:lang w:val="en-US"/>
                </w:rPr>
                <w:t>vorstand@initiative-erfurter-kreuz.de</w:t>
              </w:r>
            </w:hyperlink>
          </w:p>
        </w:tc>
      </w:tr>
      <w:tr w:rsidR="003B1A07" w:rsidRPr="002F7A78" w14:paraId="6E2EA46E" w14:textId="77777777" w:rsidTr="003B1A07">
        <w:tc>
          <w:tcPr>
            <w:tcW w:w="4586" w:type="dxa"/>
            <w:hideMark/>
          </w:tcPr>
          <w:p w14:paraId="6E2EA46C" w14:textId="77777777" w:rsidR="003B1A07" w:rsidRPr="00EB3329" w:rsidRDefault="003B1A07" w:rsidP="009F677C">
            <w:pPr>
              <w:rPr>
                <w:rFonts w:cs="Helvetica"/>
                <w:sz w:val="18"/>
                <w:szCs w:val="20"/>
                <w:lang w:val="en-US"/>
              </w:rPr>
            </w:pPr>
          </w:p>
        </w:tc>
      </w:tr>
      <w:tr w:rsidR="003B1A07" w:rsidRPr="002F7A78" w14:paraId="6E2EA471" w14:textId="77777777" w:rsidTr="003B1A07">
        <w:tc>
          <w:tcPr>
            <w:tcW w:w="4586" w:type="dxa"/>
            <w:hideMark/>
          </w:tcPr>
          <w:p w14:paraId="6E2EA46F" w14:textId="77777777" w:rsidR="003B1A07" w:rsidRPr="00A91A54" w:rsidRDefault="003B1A07">
            <w:pPr>
              <w:jc w:val="both"/>
              <w:rPr>
                <w:rFonts w:cs="Helvetica"/>
                <w:sz w:val="18"/>
                <w:szCs w:val="20"/>
                <w:lang w:val="it-IT"/>
              </w:rPr>
            </w:pPr>
          </w:p>
        </w:tc>
      </w:tr>
    </w:tbl>
    <w:p w14:paraId="2AB08CFE" w14:textId="4B294A34" w:rsidR="00147803" w:rsidRPr="00EB3329" w:rsidRDefault="00147803" w:rsidP="00147803">
      <w:pPr>
        <w:rPr>
          <w:rFonts w:cs="Helvetica"/>
          <w:sz w:val="22"/>
          <w:lang w:val="en-US"/>
        </w:rPr>
      </w:pPr>
    </w:p>
    <w:sectPr w:rsidR="00147803" w:rsidRPr="00EB3329" w:rsidSect="00880E04">
      <w:headerReference w:type="default" r:id="rId12"/>
      <w:footerReference w:type="even" r:id="rId13"/>
      <w:footerReference w:type="default" r:id="rId14"/>
      <w:type w:val="continuous"/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95798" w14:textId="77777777" w:rsidR="006D12FD" w:rsidRDefault="006D12FD">
      <w:r>
        <w:separator/>
      </w:r>
    </w:p>
  </w:endnote>
  <w:endnote w:type="continuationSeparator" w:id="0">
    <w:p w14:paraId="0BA75981" w14:textId="77777777" w:rsidR="006D12FD" w:rsidRDefault="006D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EA478" w14:textId="77777777" w:rsidR="00FE112A" w:rsidRDefault="00FE112A" w:rsidP="004466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E2EA479" w14:textId="77777777" w:rsidR="00FE112A" w:rsidRDefault="00FE112A" w:rsidP="008B018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EA47A" w14:textId="6405DE6A" w:rsidR="00FE112A" w:rsidRPr="00EE576B" w:rsidRDefault="000C5153" w:rsidP="000C5153">
    <w:pPr>
      <w:pStyle w:val="Fuzeile"/>
      <w:ind w:right="360"/>
      <w:rPr>
        <w:sz w:val="16"/>
      </w:rPr>
    </w:pPr>
    <w:r w:rsidRPr="00EE576B">
      <w:rPr>
        <w:sz w:val="18"/>
      </w:rPr>
      <w:t xml:space="preserve">Presseinformation – Initiative Erfurter Kreuz – </w:t>
    </w:r>
    <w:r w:rsidR="00C418E7">
      <w:rPr>
        <w:sz w:val="18"/>
      </w:rPr>
      <w:t>08.01.2021</w:t>
    </w:r>
    <w:r w:rsidR="00EE576B">
      <w:rPr>
        <w:sz w:val="18"/>
      </w:rPr>
      <w:tab/>
    </w:r>
    <w:r w:rsidR="00EE576B" w:rsidRPr="00EE576B">
      <w:rPr>
        <w:sz w:val="16"/>
      </w:rPr>
      <w:t xml:space="preserve">Seite </w:t>
    </w:r>
    <w:r w:rsidR="00EE576B" w:rsidRPr="00EE576B">
      <w:rPr>
        <w:sz w:val="16"/>
      </w:rPr>
      <w:fldChar w:fldCharType="begin"/>
    </w:r>
    <w:r w:rsidR="00EE576B" w:rsidRPr="00EE576B">
      <w:rPr>
        <w:sz w:val="16"/>
      </w:rPr>
      <w:instrText xml:space="preserve"> PAGE   \* MERGEFORMAT </w:instrText>
    </w:r>
    <w:r w:rsidR="00EE576B" w:rsidRPr="00EE576B">
      <w:rPr>
        <w:sz w:val="16"/>
      </w:rPr>
      <w:fldChar w:fldCharType="separate"/>
    </w:r>
    <w:r w:rsidR="002643FC">
      <w:rPr>
        <w:noProof/>
        <w:sz w:val="16"/>
      </w:rPr>
      <w:t>2</w:t>
    </w:r>
    <w:r w:rsidR="00EE576B" w:rsidRPr="00EE576B">
      <w:rPr>
        <w:sz w:val="16"/>
      </w:rPr>
      <w:fldChar w:fldCharType="end"/>
    </w:r>
    <w:r w:rsidR="00EE576B" w:rsidRPr="00EE576B">
      <w:rPr>
        <w:sz w:val="16"/>
      </w:rPr>
      <w:t xml:space="preserve"> von </w:t>
    </w:r>
    <w:r w:rsidR="00EE576B" w:rsidRPr="00EE576B">
      <w:rPr>
        <w:sz w:val="16"/>
      </w:rPr>
      <w:fldChar w:fldCharType="begin"/>
    </w:r>
    <w:r w:rsidR="00EE576B" w:rsidRPr="00EE576B">
      <w:rPr>
        <w:sz w:val="16"/>
      </w:rPr>
      <w:instrText xml:space="preserve"> NUMPAGES   \* MERGEFORMAT </w:instrText>
    </w:r>
    <w:r w:rsidR="00EE576B" w:rsidRPr="00EE576B">
      <w:rPr>
        <w:sz w:val="16"/>
      </w:rPr>
      <w:fldChar w:fldCharType="separate"/>
    </w:r>
    <w:r w:rsidR="002643FC">
      <w:rPr>
        <w:noProof/>
        <w:sz w:val="16"/>
      </w:rPr>
      <w:t>2</w:t>
    </w:r>
    <w:r w:rsidR="00EE576B" w:rsidRPr="00EE576B">
      <w:rPr>
        <w:sz w:val="16"/>
      </w:rPr>
      <w:fldChar w:fldCharType="end"/>
    </w:r>
    <w:r w:rsidR="005954B5"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20A1C" w14:textId="77777777" w:rsidR="006D12FD" w:rsidRDefault="006D12FD">
      <w:r>
        <w:separator/>
      </w:r>
    </w:p>
  </w:footnote>
  <w:footnote w:type="continuationSeparator" w:id="0">
    <w:p w14:paraId="6A8F907C" w14:textId="77777777" w:rsidR="006D12FD" w:rsidRDefault="006D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EA477" w14:textId="77777777" w:rsidR="0085001C" w:rsidRDefault="0085001C" w:rsidP="000C48A2">
    <w:pPr>
      <w:tabs>
        <w:tab w:val="right" w:pos="8640"/>
      </w:tabs>
      <w:spacing w:line="360" w:lineRule="auto"/>
      <w:ind w:right="23"/>
      <w:rPr>
        <w:rFonts w:ascii="Arial" w:hAnsi="Arial" w:cs="Arial"/>
        <w:b/>
        <w:sz w:val="16"/>
        <w:szCs w:val="16"/>
      </w:rPr>
    </w:pPr>
    <w:r>
      <w:tab/>
    </w:r>
    <w:r w:rsidR="00A00EEE">
      <w:t xml:space="preserve">    </w:t>
    </w:r>
    <w:r w:rsidR="002B7871">
      <w:rPr>
        <w:noProof/>
      </w:rPr>
      <w:drawing>
        <wp:inline distT="0" distB="0" distL="0" distR="0" wp14:anchorId="6E2EA47B" wp14:editId="6E2EA47C">
          <wp:extent cx="1562100" cy="555803"/>
          <wp:effectExtent l="0" t="0" r="0" b="0"/>
          <wp:docPr id="5" name="Bild 1" descr="Logo I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952" b="-55367"/>
                  <a:stretch>
                    <a:fillRect/>
                  </a:stretch>
                </pic:blipFill>
                <pic:spPr bwMode="auto">
                  <a:xfrm>
                    <a:off x="0" y="0"/>
                    <a:ext cx="1593549" cy="566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 w15:restartNumberingAfterBreak="0">
    <w:nsid w:val="03213657"/>
    <w:multiLevelType w:val="hybridMultilevel"/>
    <w:tmpl w:val="F140E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65C7D"/>
    <w:multiLevelType w:val="hybridMultilevel"/>
    <w:tmpl w:val="FE441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6405"/>
    <w:multiLevelType w:val="hybridMultilevel"/>
    <w:tmpl w:val="D5748354"/>
    <w:lvl w:ilvl="0" w:tplc="8152C26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625698"/>
    <w:multiLevelType w:val="hybridMultilevel"/>
    <w:tmpl w:val="AC663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375F"/>
    <w:multiLevelType w:val="hybridMultilevel"/>
    <w:tmpl w:val="DFDA3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F7D25"/>
    <w:multiLevelType w:val="multilevel"/>
    <w:tmpl w:val="B2C6D9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3195C"/>
    <w:multiLevelType w:val="hybridMultilevel"/>
    <w:tmpl w:val="9732C6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E3573"/>
    <w:multiLevelType w:val="hybridMultilevel"/>
    <w:tmpl w:val="9886F024"/>
    <w:lvl w:ilvl="0" w:tplc="F3988E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643"/>
    <w:multiLevelType w:val="hybridMultilevel"/>
    <w:tmpl w:val="C31ED70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E7C01"/>
    <w:multiLevelType w:val="hybridMultilevel"/>
    <w:tmpl w:val="7FF2EA7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54CCE"/>
    <w:multiLevelType w:val="hybridMultilevel"/>
    <w:tmpl w:val="9EC21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CB4D32"/>
    <w:multiLevelType w:val="hybridMultilevel"/>
    <w:tmpl w:val="4D6ECF9A"/>
    <w:lvl w:ilvl="0" w:tplc="E7621F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10BA1"/>
    <w:multiLevelType w:val="hybridMultilevel"/>
    <w:tmpl w:val="BB46F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80EB4"/>
    <w:multiLevelType w:val="hybridMultilevel"/>
    <w:tmpl w:val="7D324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02D02"/>
    <w:multiLevelType w:val="hybridMultilevel"/>
    <w:tmpl w:val="C2FE2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671AF"/>
    <w:multiLevelType w:val="hybridMultilevel"/>
    <w:tmpl w:val="EA9E7516"/>
    <w:lvl w:ilvl="0" w:tplc="685868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356C79"/>
    <w:multiLevelType w:val="hybridMultilevel"/>
    <w:tmpl w:val="6AACE4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47F40"/>
    <w:multiLevelType w:val="hybridMultilevel"/>
    <w:tmpl w:val="36EA3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34FB8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9AE43A1"/>
    <w:multiLevelType w:val="hybridMultilevel"/>
    <w:tmpl w:val="661CBF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D105D4"/>
    <w:multiLevelType w:val="hybridMultilevel"/>
    <w:tmpl w:val="970878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A1780C"/>
    <w:multiLevelType w:val="hybridMultilevel"/>
    <w:tmpl w:val="412A61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35F6C"/>
    <w:multiLevelType w:val="hybridMultilevel"/>
    <w:tmpl w:val="F53ED0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F2134B"/>
    <w:multiLevelType w:val="hybridMultilevel"/>
    <w:tmpl w:val="7A34BC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8DE333B"/>
    <w:multiLevelType w:val="hybridMultilevel"/>
    <w:tmpl w:val="CB02C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91CB7"/>
    <w:multiLevelType w:val="hybridMultilevel"/>
    <w:tmpl w:val="9D0EA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7668A3"/>
    <w:multiLevelType w:val="hybridMultilevel"/>
    <w:tmpl w:val="ED0EC52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2"/>
  </w:num>
  <w:num w:numId="4">
    <w:abstractNumId w:val="21"/>
  </w:num>
  <w:num w:numId="5">
    <w:abstractNumId w:val="26"/>
  </w:num>
  <w:num w:numId="6">
    <w:abstractNumId w:val="15"/>
  </w:num>
  <w:num w:numId="7">
    <w:abstractNumId w:val="8"/>
  </w:num>
  <w:num w:numId="8">
    <w:abstractNumId w:val="16"/>
  </w:num>
  <w:num w:numId="9">
    <w:abstractNumId w:val="6"/>
  </w:num>
  <w:num w:numId="10">
    <w:abstractNumId w:val="5"/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8"/>
  </w:num>
  <w:num w:numId="14">
    <w:abstractNumId w:val="1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5">
    <w:abstractNumId w:val="1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23"/>
  </w:num>
  <w:num w:numId="17">
    <w:abstractNumId w:val="1"/>
  </w:num>
  <w:num w:numId="18">
    <w:abstractNumId w:val="4"/>
  </w:num>
  <w:num w:numId="19">
    <w:abstractNumId w:val="13"/>
  </w:num>
  <w:num w:numId="20">
    <w:abstractNumId w:val="0"/>
  </w:num>
  <w:num w:numId="21">
    <w:abstractNumId w:val="17"/>
  </w:num>
  <w:num w:numId="22">
    <w:abstractNumId w:val="19"/>
  </w:num>
  <w:num w:numId="23">
    <w:abstractNumId w:val="24"/>
  </w:num>
  <w:num w:numId="24">
    <w:abstractNumId w:val="12"/>
  </w:num>
  <w:num w:numId="25">
    <w:abstractNumId w:val="10"/>
  </w:num>
  <w:num w:numId="26">
    <w:abstractNumId w:val="2"/>
  </w:num>
  <w:num w:numId="27">
    <w:abstractNumId w:val="14"/>
  </w:num>
  <w:num w:numId="28">
    <w:abstractNumId w:val="3"/>
  </w:num>
  <w:num w:numId="29">
    <w:abstractNumId w:val="1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6F"/>
    <w:rsid w:val="000027E3"/>
    <w:rsid w:val="0000506A"/>
    <w:rsid w:val="000165AD"/>
    <w:rsid w:val="0002379A"/>
    <w:rsid w:val="000329FA"/>
    <w:rsid w:val="00032B24"/>
    <w:rsid w:val="000355B0"/>
    <w:rsid w:val="00041ADE"/>
    <w:rsid w:val="00042DCD"/>
    <w:rsid w:val="00044FA8"/>
    <w:rsid w:val="0004509C"/>
    <w:rsid w:val="00045C9D"/>
    <w:rsid w:val="00046FA7"/>
    <w:rsid w:val="00050318"/>
    <w:rsid w:val="00051ADA"/>
    <w:rsid w:val="00056484"/>
    <w:rsid w:val="00061727"/>
    <w:rsid w:val="00063873"/>
    <w:rsid w:val="00063EA9"/>
    <w:rsid w:val="000643E3"/>
    <w:rsid w:val="000667F0"/>
    <w:rsid w:val="00067E31"/>
    <w:rsid w:val="0007269A"/>
    <w:rsid w:val="0008118D"/>
    <w:rsid w:val="0008567B"/>
    <w:rsid w:val="00085814"/>
    <w:rsid w:val="00087073"/>
    <w:rsid w:val="000873E2"/>
    <w:rsid w:val="000878B4"/>
    <w:rsid w:val="00087C19"/>
    <w:rsid w:val="000912FF"/>
    <w:rsid w:val="00096263"/>
    <w:rsid w:val="00097AF1"/>
    <w:rsid w:val="000A36DF"/>
    <w:rsid w:val="000A5E54"/>
    <w:rsid w:val="000B1B74"/>
    <w:rsid w:val="000B1CA2"/>
    <w:rsid w:val="000B2DCD"/>
    <w:rsid w:val="000B4419"/>
    <w:rsid w:val="000B5123"/>
    <w:rsid w:val="000B5264"/>
    <w:rsid w:val="000B61F7"/>
    <w:rsid w:val="000C3242"/>
    <w:rsid w:val="000C48A2"/>
    <w:rsid w:val="000C5153"/>
    <w:rsid w:val="000D0ECD"/>
    <w:rsid w:val="000D2D33"/>
    <w:rsid w:val="000E2A9B"/>
    <w:rsid w:val="000E52D4"/>
    <w:rsid w:val="000E56E3"/>
    <w:rsid w:val="000F1598"/>
    <w:rsid w:val="000F25DB"/>
    <w:rsid w:val="000F36C0"/>
    <w:rsid w:val="000F418D"/>
    <w:rsid w:val="000F7958"/>
    <w:rsid w:val="000F7DBA"/>
    <w:rsid w:val="00100026"/>
    <w:rsid w:val="0010005E"/>
    <w:rsid w:val="001014EC"/>
    <w:rsid w:val="001043CF"/>
    <w:rsid w:val="00106177"/>
    <w:rsid w:val="00107294"/>
    <w:rsid w:val="00110A42"/>
    <w:rsid w:val="00110EDB"/>
    <w:rsid w:val="001120A1"/>
    <w:rsid w:val="001137DC"/>
    <w:rsid w:val="001169F8"/>
    <w:rsid w:val="0011758F"/>
    <w:rsid w:val="001221AE"/>
    <w:rsid w:val="001237EE"/>
    <w:rsid w:val="001262F2"/>
    <w:rsid w:val="00130EE5"/>
    <w:rsid w:val="00131D86"/>
    <w:rsid w:val="00132E4A"/>
    <w:rsid w:val="001351D5"/>
    <w:rsid w:val="001355C3"/>
    <w:rsid w:val="00135E90"/>
    <w:rsid w:val="00147803"/>
    <w:rsid w:val="00151A20"/>
    <w:rsid w:val="0015380E"/>
    <w:rsid w:val="001561B0"/>
    <w:rsid w:val="00157518"/>
    <w:rsid w:val="0015783D"/>
    <w:rsid w:val="001609FA"/>
    <w:rsid w:val="001638AD"/>
    <w:rsid w:val="00166FF3"/>
    <w:rsid w:val="00170E33"/>
    <w:rsid w:val="001740FF"/>
    <w:rsid w:val="00175685"/>
    <w:rsid w:val="00176C38"/>
    <w:rsid w:val="00177E9C"/>
    <w:rsid w:val="00180111"/>
    <w:rsid w:val="0018143D"/>
    <w:rsid w:val="00181B36"/>
    <w:rsid w:val="00181E95"/>
    <w:rsid w:val="0018363A"/>
    <w:rsid w:val="0018711F"/>
    <w:rsid w:val="00191E2C"/>
    <w:rsid w:val="00195EEA"/>
    <w:rsid w:val="001A5F92"/>
    <w:rsid w:val="001B2316"/>
    <w:rsid w:val="001C2303"/>
    <w:rsid w:val="001C47E3"/>
    <w:rsid w:val="001C5B60"/>
    <w:rsid w:val="001D006D"/>
    <w:rsid w:val="001D17EB"/>
    <w:rsid w:val="001D211F"/>
    <w:rsid w:val="001D4467"/>
    <w:rsid w:val="001D69CC"/>
    <w:rsid w:val="001D74D7"/>
    <w:rsid w:val="001E134A"/>
    <w:rsid w:val="001E3EAD"/>
    <w:rsid w:val="001E43BD"/>
    <w:rsid w:val="001E494A"/>
    <w:rsid w:val="001E5EE4"/>
    <w:rsid w:val="001F3E71"/>
    <w:rsid w:val="001F6190"/>
    <w:rsid w:val="001F7FED"/>
    <w:rsid w:val="00203531"/>
    <w:rsid w:val="002067EF"/>
    <w:rsid w:val="00212F66"/>
    <w:rsid w:val="002147C9"/>
    <w:rsid w:val="00215CD7"/>
    <w:rsid w:val="00216C73"/>
    <w:rsid w:val="002177CC"/>
    <w:rsid w:val="00217903"/>
    <w:rsid w:val="0022067C"/>
    <w:rsid w:val="00220D77"/>
    <w:rsid w:val="0022202F"/>
    <w:rsid w:val="002225C0"/>
    <w:rsid w:val="00222B90"/>
    <w:rsid w:val="00222C92"/>
    <w:rsid w:val="00223D9A"/>
    <w:rsid w:val="00224ED7"/>
    <w:rsid w:val="002309B7"/>
    <w:rsid w:val="0023133E"/>
    <w:rsid w:val="0023226C"/>
    <w:rsid w:val="002358DC"/>
    <w:rsid w:val="00237A83"/>
    <w:rsid w:val="00241B65"/>
    <w:rsid w:val="00243B9A"/>
    <w:rsid w:val="00246AC2"/>
    <w:rsid w:val="00246BA2"/>
    <w:rsid w:val="00250A9B"/>
    <w:rsid w:val="0025105D"/>
    <w:rsid w:val="00256770"/>
    <w:rsid w:val="00260D5A"/>
    <w:rsid w:val="00263E73"/>
    <w:rsid w:val="002643FC"/>
    <w:rsid w:val="00264E04"/>
    <w:rsid w:val="00271CBB"/>
    <w:rsid w:val="00275582"/>
    <w:rsid w:val="00275869"/>
    <w:rsid w:val="0027703E"/>
    <w:rsid w:val="00280855"/>
    <w:rsid w:val="00280AF3"/>
    <w:rsid w:val="0028347A"/>
    <w:rsid w:val="00294C9B"/>
    <w:rsid w:val="00296AB3"/>
    <w:rsid w:val="002A4A4C"/>
    <w:rsid w:val="002A4B4C"/>
    <w:rsid w:val="002A7387"/>
    <w:rsid w:val="002A76CE"/>
    <w:rsid w:val="002B623A"/>
    <w:rsid w:val="002B7871"/>
    <w:rsid w:val="002C0EF3"/>
    <w:rsid w:val="002C1138"/>
    <w:rsid w:val="002C4345"/>
    <w:rsid w:val="002C5682"/>
    <w:rsid w:val="002D1604"/>
    <w:rsid w:val="002D4EA0"/>
    <w:rsid w:val="002D525D"/>
    <w:rsid w:val="002D624B"/>
    <w:rsid w:val="002D67BA"/>
    <w:rsid w:val="002E187B"/>
    <w:rsid w:val="002E2DD4"/>
    <w:rsid w:val="002E34BC"/>
    <w:rsid w:val="002E609E"/>
    <w:rsid w:val="002F0BEA"/>
    <w:rsid w:val="002F291F"/>
    <w:rsid w:val="002F61FA"/>
    <w:rsid w:val="002F7A78"/>
    <w:rsid w:val="002F7C7D"/>
    <w:rsid w:val="00306711"/>
    <w:rsid w:val="00311930"/>
    <w:rsid w:val="00313EB3"/>
    <w:rsid w:val="00314FB5"/>
    <w:rsid w:val="00315C41"/>
    <w:rsid w:val="00323C1B"/>
    <w:rsid w:val="003249A3"/>
    <w:rsid w:val="0032604D"/>
    <w:rsid w:val="00333573"/>
    <w:rsid w:val="003368E2"/>
    <w:rsid w:val="00336BD4"/>
    <w:rsid w:val="00341497"/>
    <w:rsid w:val="00341EE1"/>
    <w:rsid w:val="0034666E"/>
    <w:rsid w:val="003468E9"/>
    <w:rsid w:val="0035146B"/>
    <w:rsid w:val="00351CD7"/>
    <w:rsid w:val="003537E9"/>
    <w:rsid w:val="00353F71"/>
    <w:rsid w:val="003555EC"/>
    <w:rsid w:val="00360769"/>
    <w:rsid w:val="00362BA1"/>
    <w:rsid w:val="00364B78"/>
    <w:rsid w:val="0036519E"/>
    <w:rsid w:val="00365542"/>
    <w:rsid w:val="00367B15"/>
    <w:rsid w:val="00381AC4"/>
    <w:rsid w:val="00396529"/>
    <w:rsid w:val="00397616"/>
    <w:rsid w:val="00397A39"/>
    <w:rsid w:val="003B1A07"/>
    <w:rsid w:val="003B75BD"/>
    <w:rsid w:val="003B7A33"/>
    <w:rsid w:val="003C032C"/>
    <w:rsid w:val="003C0C9F"/>
    <w:rsid w:val="003C3B02"/>
    <w:rsid w:val="003D020C"/>
    <w:rsid w:val="003D04CF"/>
    <w:rsid w:val="003D6DFE"/>
    <w:rsid w:val="003E05F9"/>
    <w:rsid w:val="003E067E"/>
    <w:rsid w:val="003E7BDB"/>
    <w:rsid w:val="003F0B04"/>
    <w:rsid w:val="003F365F"/>
    <w:rsid w:val="003F52E2"/>
    <w:rsid w:val="00401049"/>
    <w:rsid w:val="00401819"/>
    <w:rsid w:val="004027D5"/>
    <w:rsid w:val="00407EE3"/>
    <w:rsid w:val="00414E23"/>
    <w:rsid w:val="00415261"/>
    <w:rsid w:val="004228A0"/>
    <w:rsid w:val="004251E8"/>
    <w:rsid w:val="00431575"/>
    <w:rsid w:val="0043179B"/>
    <w:rsid w:val="004341E4"/>
    <w:rsid w:val="00436095"/>
    <w:rsid w:val="00440A85"/>
    <w:rsid w:val="00441811"/>
    <w:rsid w:val="004430DA"/>
    <w:rsid w:val="00444F2D"/>
    <w:rsid w:val="00445D95"/>
    <w:rsid w:val="00446506"/>
    <w:rsid w:val="004466D6"/>
    <w:rsid w:val="004501E8"/>
    <w:rsid w:val="004513CC"/>
    <w:rsid w:val="0045393B"/>
    <w:rsid w:val="00454A01"/>
    <w:rsid w:val="00455EBF"/>
    <w:rsid w:val="00464458"/>
    <w:rsid w:val="00464B55"/>
    <w:rsid w:val="0046754F"/>
    <w:rsid w:val="00473DCB"/>
    <w:rsid w:val="00481925"/>
    <w:rsid w:val="00482DC5"/>
    <w:rsid w:val="00485901"/>
    <w:rsid w:val="00485AF7"/>
    <w:rsid w:val="00490545"/>
    <w:rsid w:val="00491D8F"/>
    <w:rsid w:val="00492639"/>
    <w:rsid w:val="00496BE3"/>
    <w:rsid w:val="00497082"/>
    <w:rsid w:val="004A2770"/>
    <w:rsid w:val="004A6FD5"/>
    <w:rsid w:val="004A7DFB"/>
    <w:rsid w:val="004B21E0"/>
    <w:rsid w:val="004B2F08"/>
    <w:rsid w:val="004B4987"/>
    <w:rsid w:val="004B4DF5"/>
    <w:rsid w:val="004B58A0"/>
    <w:rsid w:val="004B5B4F"/>
    <w:rsid w:val="004C54E2"/>
    <w:rsid w:val="004C5E91"/>
    <w:rsid w:val="004D1535"/>
    <w:rsid w:val="004E1210"/>
    <w:rsid w:val="004F376E"/>
    <w:rsid w:val="00504350"/>
    <w:rsid w:val="00505E50"/>
    <w:rsid w:val="00511388"/>
    <w:rsid w:val="00511530"/>
    <w:rsid w:val="0051742E"/>
    <w:rsid w:val="00517C92"/>
    <w:rsid w:val="005209C6"/>
    <w:rsid w:val="005210F1"/>
    <w:rsid w:val="0052293F"/>
    <w:rsid w:val="00530AF5"/>
    <w:rsid w:val="00534262"/>
    <w:rsid w:val="00536407"/>
    <w:rsid w:val="00536819"/>
    <w:rsid w:val="0053699D"/>
    <w:rsid w:val="00541CBD"/>
    <w:rsid w:val="00541E33"/>
    <w:rsid w:val="0054204A"/>
    <w:rsid w:val="00543D0F"/>
    <w:rsid w:val="00544BD5"/>
    <w:rsid w:val="00544C8D"/>
    <w:rsid w:val="00545D31"/>
    <w:rsid w:val="00546F62"/>
    <w:rsid w:val="0054786A"/>
    <w:rsid w:val="00551418"/>
    <w:rsid w:val="005517B2"/>
    <w:rsid w:val="00553B87"/>
    <w:rsid w:val="00553DA7"/>
    <w:rsid w:val="005543B0"/>
    <w:rsid w:val="00554F2E"/>
    <w:rsid w:val="00556B40"/>
    <w:rsid w:val="0056077C"/>
    <w:rsid w:val="00560DA3"/>
    <w:rsid w:val="0056632F"/>
    <w:rsid w:val="0056712A"/>
    <w:rsid w:val="0057457C"/>
    <w:rsid w:val="00576B07"/>
    <w:rsid w:val="00580D14"/>
    <w:rsid w:val="005829CB"/>
    <w:rsid w:val="005853A3"/>
    <w:rsid w:val="00585769"/>
    <w:rsid w:val="005954B5"/>
    <w:rsid w:val="00596061"/>
    <w:rsid w:val="005A554B"/>
    <w:rsid w:val="005A7C12"/>
    <w:rsid w:val="005B073E"/>
    <w:rsid w:val="005B0B73"/>
    <w:rsid w:val="005B353B"/>
    <w:rsid w:val="005B4801"/>
    <w:rsid w:val="005B69EA"/>
    <w:rsid w:val="005C3868"/>
    <w:rsid w:val="005C4DD2"/>
    <w:rsid w:val="005C4FA2"/>
    <w:rsid w:val="005C5161"/>
    <w:rsid w:val="005C7104"/>
    <w:rsid w:val="005D2510"/>
    <w:rsid w:val="005D34E2"/>
    <w:rsid w:val="005D56E0"/>
    <w:rsid w:val="005E7A69"/>
    <w:rsid w:val="005F39DB"/>
    <w:rsid w:val="005F7799"/>
    <w:rsid w:val="00601F50"/>
    <w:rsid w:val="00605C8A"/>
    <w:rsid w:val="00606097"/>
    <w:rsid w:val="006065BC"/>
    <w:rsid w:val="0061098E"/>
    <w:rsid w:val="00610A65"/>
    <w:rsid w:val="00611CC6"/>
    <w:rsid w:val="00614E30"/>
    <w:rsid w:val="00614FA8"/>
    <w:rsid w:val="0062113F"/>
    <w:rsid w:val="0062185F"/>
    <w:rsid w:val="006271CE"/>
    <w:rsid w:val="00630A98"/>
    <w:rsid w:val="0063143E"/>
    <w:rsid w:val="006360A3"/>
    <w:rsid w:val="006362D0"/>
    <w:rsid w:val="00640A92"/>
    <w:rsid w:val="00657756"/>
    <w:rsid w:val="0066535E"/>
    <w:rsid w:val="0066541B"/>
    <w:rsid w:val="0066548E"/>
    <w:rsid w:val="00666C4F"/>
    <w:rsid w:val="00667EC9"/>
    <w:rsid w:val="0067275F"/>
    <w:rsid w:val="00675008"/>
    <w:rsid w:val="00676AEB"/>
    <w:rsid w:val="00681E1C"/>
    <w:rsid w:val="00682078"/>
    <w:rsid w:val="00685810"/>
    <w:rsid w:val="0069032F"/>
    <w:rsid w:val="00693070"/>
    <w:rsid w:val="00693CBC"/>
    <w:rsid w:val="006945D7"/>
    <w:rsid w:val="00694F33"/>
    <w:rsid w:val="0069540C"/>
    <w:rsid w:val="006A2590"/>
    <w:rsid w:val="006A2D7D"/>
    <w:rsid w:val="006A70CF"/>
    <w:rsid w:val="006B2430"/>
    <w:rsid w:val="006B42B1"/>
    <w:rsid w:val="006C3529"/>
    <w:rsid w:val="006C38CB"/>
    <w:rsid w:val="006C4F0C"/>
    <w:rsid w:val="006C4F9C"/>
    <w:rsid w:val="006C5953"/>
    <w:rsid w:val="006C73B9"/>
    <w:rsid w:val="006C7CC5"/>
    <w:rsid w:val="006D0DA7"/>
    <w:rsid w:val="006D0DEC"/>
    <w:rsid w:val="006D12FD"/>
    <w:rsid w:val="006D29F9"/>
    <w:rsid w:val="006D39DE"/>
    <w:rsid w:val="006E2831"/>
    <w:rsid w:val="006E35C7"/>
    <w:rsid w:val="006E6EAF"/>
    <w:rsid w:val="006F04EB"/>
    <w:rsid w:val="006F2C97"/>
    <w:rsid w:val="00702084"/>
    <w:rsid w:val="007052ED"/>
    <w:rsid w:val="007103D7"/>
    <w:rsid w:val="00711C0D"/>
    <w:rsid w:val="00714B43"/>
    <w:rsid w:val="00714C05"/>
    <w:rsid w:val="007151B7"/>
    <w:rsid w:val="00716942"/>
    <w:rsid w:val="00717997"/>
    <w:rsid w:val="007233DB"/>
    <w:rsid w:val="007271F2"/>
    <w:rsid w:val="00731270"/>
    <w:rsid w:val="00732D7A"/>
    <w:rsid w:val="00733159"/>
    <w:rsid w:val="007424A2"/>
    <w:rsid w:val="00743414"/>
    <w:rsid w:val="00743FCC"/>
    <w:rsid w:val="00745DE2"/>
    <w:rsid w:val="007463B5"/>
    <w:rsid w:val="007471C7"/>
    <w:rsid w:val="0075019A"/>
    <w:rsid w:val="00756DB8"/>
    <w:rsid w:val="0076578A"/>
    <w:rsid w:val="0077184A"/>
    <w:rsid w:val="007723FD"/>
    <w:rsid w:val="0077348A"/>
    <w:rsid w:val="0077639A"/>
    <w:rsid w:val="00783F79"/>
    <w:rsid w:val="007846BF"/>
    <w:rsid w:val="00784BED"/>
    <w:rsid w:val="00785548"/>
    <w:rsid w:val="00785CAA"/>
    <w:rsid w:val="0078664F"/>
    <w:rsid w:val="00786A17"/>
    <w:rsid w:val="00786A25"/>
    <w:rsid w:val="00787333"/>
    <w:rsid w:val="00787846"/>
    <w:rsid w:val="00790701"/>
    <w:rsid w:val="00790F6B"/>
    <w:rsid w:val="00793554"/>
    <w:rsid w:val="00794E04"/>
    <w:rsid w:val="00794EE1"/>
    <w:rsid w:val="00795FDA"/>
    <w:rsid w:val="00797917"/>
    <w:rsid w:val="007A0407"/>
    <w:rsid w:val="007A15E3"/>
    <w:rsid w:val="007A3BB8"/>
    <w:rsid w:val="007A46C0"/>
    <w:rsid w:val="007B2627"/>
    <w:rsid w:val="007B2EFF"/>
    <w:rsid w:val="007B6C3C"/>
    <w:rsid w:val="007C1983"/>
    <w:rsid w:val="007C244D"/>
    <w:rsid w:val="007C4798"/>
    <w:rsid w:val="007D01EB"/>
    <w:rsid w:val="007D1ECD"/>
    <w:rsid w:val="007D50C1"/>
    <w:rsid w:val="007D6C9B"/>
    <w:rsid w:val="007E20CE"/>
    <w:rsid w:val="007E50D7"/>
    <w:rsid w:val="007F09C5"/>
    <w:rsid w:val="007F7C4E"/>
    <w:rsid w:val="008009CF"/>
    <w:rsid w:val="008020DD"/>
    <w:rsid w:val="0080348A"/>
    <w:rsid w:val="00810CB6"/>
    <w:rsid w:val="00811E6F"/>
    <w:rsid w:val="00820517"/>
    <w:rsid w:val="00820636"/>
    <w:rsid w:val="008213BE"/>
    <w:rsid w:val="008251F5"/>
    <w:rsid w:val="00825C26"/>
    <w:rsid w:val="00827E39"/>
    <w:rsid w:val="00830E93"/>
    <w:rsid w:val="00834836"/>
    <w:rsid w:val="00840F91"/>
    <w:rsid w:val="00841678"/>
    <w:rsid w:val="008467D6"/>
    <w:rsid w:val="00847598"/>
    <w:rsid w:val="0085001C"/>
    <w:rsid w:val="008512A2"/>
    <w:rsid w:val="00851DE9"/>
    <w:rsid w:val="00852E48"/>
    <w:rsid w:val="00860D8A"/>
    <w:rsid w:val="00861BBE"/>
    <w:rsid w:val="00862832"/>
    <w:rsid w:val="00863CF2"/>
    <w:rsid w:val="008652DB"/>
    <w:rsid w:val="00865ED4"/>
    <w:rsid w:val="0086657A"/>
    <w:rsid w:val="008665A2"/>
    <w:rsid w:val="0087346B"/>
    <w:rsid w:val="00876C8F"/>
    <w:rsid w:val="00876CC2"/>
    <w:rsid w:val="0087704C"/>
    <w:rsid w:val="00880E04"/>
    <w:rsid w:val="00882EA0"/>
    <w:rsid w:val="00882EEC"/>
    <w:rsid w:val="00886176"/>
    <w:rsid w:val="00897A10"/>
    <w:rsid w:val="008A68E1"/>
    <w:rsid w:val="008A69BF"/>
    <w:rsid w:val="008A7C11"/>
    <w:rsid w:val="008B0185"/>
    <w:rsid w:val="008B097B"/>
    <w:rsid w:val="008C049B"/>
    <w:rsid w:val="008C094B"/>
    <w:rsid w:val="008C0B7C"/>
    <w:rsid w:val="008C3321"/>
    <w:rsid w:val="008C4413"/>
    <w:rsid w:val="008C73F4"/>
    <w:rsid w:val="008D0551"/>
    <w:rsid w:val="008D1F03"/>
    <w:rsid w:val="008D245E"/>
    <w:rsid w:val="008D31AA"/>
    <w:rsid w:val="008D414B"/>
    <w:rsid w:val="008E1918"/>
    <w:rsid w:val="008E33BB"/>
    <w:rsid w:val="008E3C51"/>
    <w:rsid w:val="008E3C5B"/>
    <w:rsid w:val="008E4060"/>
    <w:rsid w:val="008E6ED9"/>
    <w:rsid w:val="008E6EF3"/>
    <w:rsid w:val="008E7FA6"/>
    <w:rsid w:val="008F1032"/>
    <w:rsid w:val="008F430A"/>
    <w:rsid w:val="008F5BB1"/>
    <w:rsid w:val="00900EE7"/>
    <w:rsid w:val="00902588"/>
    <w:rsid w:val="0090283C"/>
    <w:rsid w:val="009046B5"/>
    <w:rsid w:val="00904A45"/>
    <w:rsid w:val="00907095"/>
    <w:rsid w:val="00907965"/>
    <w:rsid w:val="009109A9"/>
    <w:rsid w:val="009113DD"/>
    <w:rsid w:val="00911518"/>
    <w:rsid w:val="00911D8C"/>
    <w:rsid w:val="00913F2D"/>
    <w:rsid w:val="0091420D"/>
    <w:rsid w:val="009146CB"/>
    <w:rsid w:val="009171BD"/>
    <w:rsid w:val="009213EC"/>
    <w:rsid w:val="00921F19"/>
    <w:rsid w:val="00924602"/>
    <w:rsid w:val="00925F0D"/>
    <w:rsid w:val="0093261A"/>
    <w:rsid w:val="00932B02"/>
    <w:rsid w:val="00934BAF"/>
    <w:rsid w:val="009360B7"/>
    <w:rsid w:val="00943F0D"/>
    <w:rsid w:val="00946778"/>
    <w:rsid w:val="009475CF"/>
    <w:rsid w:val="00950E72"/>
    <w:rsid w:val="00951261"/>
    <w:rsid w:val="0095174A"/>
    <w:rsid w:val="00951AF4"/>
    <w:rsid w:val="00953BBC"/>
    <w:rsid w:val="00955E95"/>
    <w:rsid w:val="0096020C"/>
    <w:rsid w:val="0096068B"/>
    <w:rsid w:val="00962DC3"/>
    <w:rsid w:val="00966DB8"/>
    <w:rsid w:val="00971929"/>
    <w:rsid w:val="009761B9"/>
    <w:rsid w:val="00983B84"/>
    <w:rsid w:val="00984BF3"/>
    <w:rsid w:val="00986650"/>
    <w:rsid w:val="00986BCE"/>
    <w:rsid w:val="00993080"/>
    <w:rsid w:val="00993371"/>
    <w:rsid w:val="00995EB3"/>
    <w:rsid w:val="00996297"/>
    <w:rsid w:val="009A2926"/>
    <w:rsid w:val="009A3A68"/>
    <w:rsid w:val="009A5514"/>
    <w:rsid w:val="009A561D"/>
    <w:rsid w:val="009B261A"/>
    <w:rsid w:val="009C196F"/>
    <w:rsid w:val="009C249E"/>
    <w:rsid w:val="009C3764"/>
    <w:rsid w:val="009C3D99"/>
    <w:rsid w:val="009C4535"/>
    <w:rsid w:val="009C6510"/>
    <w:rsid w:val="009C7615"/>
    <w:rsid w:val="009D1C38"/>
    <w:rsid w:val="009D38D9"/>
    <w:rsid w:val="009D6A27"/>
    <w:rsid w:val="009E17AE"/>
    <w:rsid w:val="009E2AB1"/>
    <w:rsid w:val="009E2C3E"/>
    <w:rsid w:val="009E4671"/>
    <w:rsid w:val="009E610C"/>
    <w:rsid w:val="009F005E"/>
    <w:rsid w:val="009F09D7"/>
    <w:rsid w:val="009F171C"/>
    <w:rsid w:val="009F677C"/>
    <w:rsid w:val="009F6C84"/>
    <w:rsid w:val="009F6CB7"/>
    <w:rsid w:val="00A008DE"/>
    <w:rsid w:val="00A00EEE"/>
    <w:rsid w:val="00A10EB7"/>
    <w:rsid w:val="00A11FB5"/>
    <w:rsid w:val="00A142AB"/>
    <w:rsid w:val="00A149BC"/>
    <w:rsid w:val="00A2042B"/>
    <w:rsid w:val="00A2047B"/>
    <w:rsid w:val="00A20BA7"/>
    <w:rsid w:val="00A31418"/>
    <w:rsid w:val="00A31B81"/>
    <w:rsid w:val="00A333C7"/>
    <w:rsid w:val="00A3365F"/>
    <w:rsid w:val="00A339B2"/>
    <w:rsid w:val="00A357EA"/>
    <w:rsid w:val="00A36F81"/>
    <w:rsid w:val="00A41034"/>
    <w:rsid w:val="00A50066"/>
    <w:rsid w:val="00A50D20"/>
    <w:rsid w:val="00A54AB1"/>
    <w:rsid w:val="00A54E2B"/>
    <w:rsid w:val="00A55B61"/>
    <w:rsid w:val="00A56E99"/>
    <w:rsid w:val="00A57945"/>
    <w:rsid w:val="00A653BE"/>
    <w:rsid w:val="00A668AF"/>
    <w:rsid w:val="00A67264"/>
    <w:rsid w:val="00A70BBF"/>
    <w:rsid w:val="00A739F3"/>
    <w:rsid w:val="00A74EE8"/>
    <w:rsid w:val="00A75091"/>
    <w:rsid w:val="00A75E48"/>
    <w:rsid w:val="00A769F4"/>
    <w:rsid w:val="00A8335A"/>
    <w:rsid w:val="00A84E4C"/>
    <w:rsid w:val="00A86BED"/>
    <w:rsid w:val="00A91A54"/>
    <w:rsid w:val="00A93949"/>
    <w:rsid w:val="00AA1B5F"/>
    <w:rsid w:val="00AA2A8D"/>
    <w:rsid w:val="00AB0BC1"/>
    <w:rsid w:val="00AC1DB2"/>
    <w:rsid w:val="00AC64A9"/>
    <w:rsid w:val="00AC6FCD"/>
    <w:rsid w:val="00AC74EF"/>
    <w:rsid w:val="00AD1603"/>
    <w:rsid w:val="00AD1EC1"/>
    <w:rsid w:val="00AD44DE"/>
    <w:rsid w:val="00AD6A50"/>
    <w:rsid w:val="00AE0534"/>
    <w:rsid w:val="00AE323A"/>
    <w:rsid w:val="00AE5C43"/>
    <w:rsid w:val="00AE68B7"/>
    <w:rsid w:val="00AF1C1D"/>
    <w:rsid w:val="00AF514F"/>
    <w:rsid w:val="00AF6F09"/>
    <w:rsid w:val="00B07E6E"/>
    <w:rsid w:val="00B100F6"/>
    <w:rsid w:val="00B148CB"/>
    <w:rsid w:val="00B14F55"/>
    <w:rsid w:val="00B21427"/>
    <w:rsid w:val="00B21CC3"/>
    <w:rsid w:val="00B22793"/>
    <w:rsid w:val="00B26595"/>
    <w:rsid w:val="00B2719E"/>
    <w:rsid w:val="00B3266F"/>
    <w:rsid w:val="00B33250"/>
    <w:rsid w:val="00B33350"/>
    <w:rsid w:val="00B34624"/>
    <w:rsid w:val="00B346F4"/>
    <w:rsid w:val="00B3502B"/>
    <w:rsid w:val="00B357D3"/>
    <w:rsid w:val="00B365CB"/>
    <w:rsid w:val="00B40E30"/>
    <w:rsid w:val="00B47827"/>
    <w:rsid w:val="00B52A64"/>
    <w:rsid w:val="00B5390D"/>
    <w:rsid w:val="00B641AF"/>
    <w:rsid w:val="00B679BC"/>
    <w:rsid w:val="00B728F3"/>
    <w:rsid w:val="00B73D28"/>
    <w:rsid w:val="00B75BB7"/>
    <w:rsid w:val="00B75D4C"/>
    <w:rsid w:val="00B7799E"/>
    <w:rsid w:val="00B8450F"/>
    <w:rsid w:val="00B846F6"/>
    <w:rsid w:val="00B869DC"/>
    <w:rsid w:val="00B93424"/>
    <w:rsid w:val="00B93595"/>
    <w:rsid w:val="00B96D28"/>
    <w:rsid w:val="00BA13CB"/>
    <w:rsid w:val="00BA13E9"/>
    <w:rsid w:val="00BA1799"/>
    <w:rsid w:val="00BA3ED0"/>
    <w:rsid w:val="00BA7419"/>
    <w:rsid w:val="00BB322C"/>
    <w:rsid w:val="00BB35ED"/>
    <w:rsid w:val="00BC1109"/>
    <w:rsid w:val="00BC1CC4"/>
    <w:rsid w:val="00BC4431"/>
    <w:rsid w:val="00BC61AE"/>
    <w:rsid w:val="00BD22E3"/>
    <w:rsid w:val="00BD3F61"/>
    <w:rsid w:val="00BD52EC"/>
    <w:rsid w:val="00BD7A68"/>
    <w:rsid w:val="00BD7F29"/>
    <w:rsid w:val="00BE7949"/>
    <w:rsid w:val="00BE7A42"/>
    <w:rsid w:val="00BF425F"/>
    <w:rsid w:val="00BF5850"/>
    <w:rsid w:val="00C00212"/>
    <w:rsid w:val="00C0110F"/>
    <w:rsid w:val="00C058AC"/>
    <w:rsid w:val="00C05980"/>
    <w:rsid w:val="00C061F6"/>
    <w:rsid w:val="00C15898"/>
    <w:rsid w:val="00C15F7A"/>
    <w:rsid w:val="00C167E8"/>
    <w:rsid w:val="00C2272E"/>
    <w:rsid w:val="00C2345B"/>
    <w:rsid w:val="00C329C6"/>
    <w:rsid w:val="00C33D0C"/>
    <w:rsid w:val="00C413CF"/>
    <w:rsid w:val="00C418E7"/>
    <w:rsid w:val="00C4369B"/>
    <w:rsid w:val="00C44D4F"/>
    <w:rsid w:val="00C51ADC"/>
    <w:rsid w:val="00C52A44"/>
    <w:rsid w:val="00C53DA0"/>
    <w:rsid w:val="00C5602A"/>
    <w:rsid w:val="00C6287A"/>
    <w:rsid w:val="00C6706C"/>
    <w:rsid w:val="00C70821"/>
    <w:rsid w:val="00C71D12"/>
    <w:rsid w:val="00C76A86"/>
    <w:rsid w:val="00C77137"/>
    <w:rsid w:val="00C8294B"/>
    <w:rsid w:val="00C83C7D"/>
    <w:rsid w:val="00C85CAF"/>
    <w:rsid w:val="00C901D7"/>
    <w:rsid w:val="00C90A9A"/>
    <w:rsid w:val="00C9176D"/>
    <w:rsid w:val="00C962DE"/>
    <w:rsid w:val="00C96C18"/>
    <w:rsid w:val="00CA1CCC"/>
    <w:rsid w:val="00CA2F3F"/>
    <w:rsid w:val="00CA4966"/>
    <w:rsid w:val="00CA68C7"/>
    <w:rsid w:val="00CB2A13"/>
    <w:rsid w:val="00CB482A"/>
    <w:rsid w:val="00CC210A"/>
    <w:rsid w:val="00CC491D"/>
    <w:rsid w:val="00CD20CB"/>
    <w:rsid w:val="00CD2CE2"/>
    <w:rsid w:val="00CD59B9"/>
    <w:rsid w:val="00CD731D"/>
    <w:rsid w:val="00CE05AA"/>
    <w:rsid w:val="00CF767F"/>
    <w:rsid w:val="00CF7EE7"/>
    <w:rsid w:val="00D00FFC"/>
    <w:rsid w:val="00D044D5"/>
    <w:rsid w:val="00D10C3E"/>
    <w:rsid w:val="00D1168D"/>
    <w:rsid w:val="00D13158"/>
    <w:rsid w:val="00D1328E"/>
    <w:rsid w:val="00D17C4D"/>
    <w:rsid w:val="00D2006C"/>
    <w:rsid w:val="00D20886"/>
    <w:rsid w:val="00D255A8"/>
    <w:rsid w:val="00D25CCD"/>
    <w:rsid w:val="00D25D15"/>
    <w:rsid w:val="00D27A02"/>
    <w:rsid w:val="00D30193"/>
    <w:rsid w:val="00D308AA"/>
    <w:rsid w:val="00D34C5F"/>
    <w:rsid w:val="00D3643B"/>
    <w:rsid w:val="00D36A5A"/>
    <w:rsid w:val="00D37A01"/>
    <w:rsid w:val="00D4149F"/>
    <w:rsid w:val="00D45B0D"/>
    <w:rsid w:val="00D46CCA"/>
    <w:rsid w:val="00D479C6"/>
    <w:rsid w:val="00D510B4"/>
    <w:rsid w:val="00D51BA4"/>
    <w:rsid w:val="00D5499F"/>
    <w:rsid w:val="00D5529F"/>
    <w:rsid w:val="00D55918"/>
    <w:rsid w:val="00D63921"/>
    <w:rsid w:val="00D65229"/>
    <w:rsid w:val="00D7062F"/>
    <w:rsid w:val="00D71873"/>
    <w:rsid w:val="00D73D7D"/>
    <w:rsid w:val="00D75C83"/>
    <w:rsid w:val="00D80FBD"/>
    <w:rsid w:val="00D81EBF"/>
    <w:rsid w:val="00D84D61"/>
    <w:rsid w:val="00D97BE7"/>
    <w:rsid w:val="00DA3373"/>
    <w:rsid w:val="00DA57C7"/>
    <w:rsid w:val="00DB00FB"/>
    <w:rsid w:val="00DB1329"/>
    <w:rsid w:val="00DB5EA6"/>
    <w:rsid w:val="00DC01D3"/>
    <w:rsid w:val="00DC576A"/>
    <w:rsid w:val="00DC63A5"/>
    <w:rsid w:val="00DD033F"/>
    <w:rsid w:val="00DD62BC"/>
    <w:rsid w:val="00DE26DE"/>
    <w:rsid w:val="00DE3408"/>
    <w:rsid w:val="00DE798D"/>
    <w:rsid w:val="00E0054F"/>
    <w:rsid w:val="00E01B06"/>
    <w:rsid w:val="00E026C5"/>
    <w:rsid w:val="00E047F9"/>
    <w:rsid w:val="00E14582"/>
    <w:rsid w:val="00E150E3"/>
    <w:rsid w:val="00E21EBF"/>
    <w:rsid w:val="00E329CA"/>
    <w:rsid w:val="00E32F71"/>
    <w:rsid w:val="00E427CC"/>
    <w:rsid w:val="00E450EB"/>
    <w:rsid w:val="00E4643F"/>
    <w:rsid w:val="00E50440"/>
    <w:rsid w:val="00E505CC"/>
    <w:rsid w:val="00E50D40"/>
    <w:rsid w:val="00E52FEF"/>
    <w:rsid w:val="00E53587"/>
    <w:rsid w:val="00E539A1"/>
    <w:rsid w:val="00E55848"/>
    <w:rsid w:val="00E626A5"/>
    <w:rsid w:val="00E7447C"/>
    <w:rsid w:val="00E75F7C"/>
    <w:rsid w:val="00E768F4"/>
    <w:rsid w:val="00E81464"/>
    <w:rsid w:val="00E83518"/>
    <w:rsid w:val="00E8586B"/>
    <w:rsid w:val="00E9165B"/>
    <w:rsid w:val="00E9338C"/>
    <w:rsid w:val="00E94C6F"/>
    <w:rsid w:val="00E9519C"/>
    <w:rsid w:val="00E9722F"/>
    <w:rsid w:val="00EA3834"/>
    <w:rsid w:val="00EA5437"/>
    <w:rsid w:val="00EA54D2"/>
    <w:rsid w:val="00EA67BF"/>
    <w:rsid w:val="00EB124D"/>
    <w:rsid w:val="00EB16AB"/>
    <w:rsid w:val="00EB3329"/>
    <w:rsid w:val="00EB38EE"/>
    <w:rsid w:val="00EB61A8"/>
    <w:rsid w:val="00EB7366"/>
    <w:rsid w:val="00EC2210"/>
    <w:rsid w:val="00EC2824"/>
    <w:rsid w:val="00EC3D50"/>
    <w:rsid w:val="00EC4420"/>
    <w:rsid w:val="00EC75C4"/>
    <w:rsid w:val="00ED01B5"/>
    <w:rsid w:val="00ED2A66"/>
    <w:rsid w:val="00ED5117"/>
    <w:rsid w:val="00EE0F88"/>
    <w:rsid w:val="00EE1889"/>
    <w:rsid w:val="00EE1BB8"/>
    <w:rsid w:val="00EE45A1"/>
    <w:rsid w:val="00EE4D24"/>
    <w:rsid w:val="00EE576B"/>
    <w:rsid w:val="00EE6F8D"/>
    <w:rsid w:val="00EF1DAD"/>
    <w:rsid w:val="00EF314D"/>
    <w:rsid w:val="00EF3DF8"/>
    <w:rsid w:val="00EF75A6"/>
    <w:rsid w:val="00F0166C"/>
    <w:rsid w:val="00F021F2"/>
    <w:rsid w:val="00F027F7"/>
    <w:rsid w:val="00F05781"/>
    <w:rsid w:val="00F06BBD"/>
    <w:rsid w:val="00F11669"/>
    <w:rsid w:val="00F13ADF"/>
    <w:rsid w:val="00F14518"/>
    <w:rsid w:val="00F23995"/>
    <w:rsid w:val="00F23EA1"/>
    <w:rsid w:val="00F300EE"/>
    <w:rsid w:val="00F338DE"/>
    <w:rsid w:val="00F33ED8"/>
    <w:rsid w:val="00F36802"/>
    <w:rsid w:val="00F36CEB"/>
    <w:rsid w:val="00F5226E"/>
    <w:rsid w:val="00F539FC"/>
    <w:rsid w:val="00F544BD"/>
    <w:rsid w:val="00F558C9"/>
    <w:rsid w:val="00F60C76"/>
    <w:rsid w:val="00F655A9"/>
    <w:rsid w:val="00F67C71"/>
    <w:rsid w:val="00F703C4"/>
    <w:rsid w:val="00F72B2D"/>
    <w:rsid w:val="00F73B2A"/>
    <w:rsid w:val="00F75713"/>
    <w:rsid w:val="00F762AA"/>
    <w:rsid w:val="00F85C04"/>
    <w:rsid w:val="00F86385"/>
    <w:rsid w:val="00F90C2D"/>
    <w:rsid w:val="00F9132D"/>
    <w:rsid w:val="00F913D1"/>
    <w:rsid w:val="00F91879"/>
    <w:rsid w:val="00F96684"/>
    <w:rsid w:val="00FA270B"/>
    <w:rsid w:val="00FA4EFA"/>
    <w:rsid w:val="00FB0E5C"/>
    <w:rsid w:val="00FB1B5C"/>
    <w:rsid w:val="00FB1DAD"/>
    <w:rsid w:val="00FB209D"/>
    <w:rsid w:val="00FB2371"/>
    <w:rsid w:val="00FB49A1"/>
    <w:rsid w:val="00FC1D10"/>
    <w:rsid w:val="00FC2932"/>
    <w:rsid w:val="00FD3697"/>
    <w:rsid w:val="00FD3B55"/>
    <w:rsid w:val="00FE112A"/>
    <w:rsid w:val="00FE1A67"/>
    <w:rsid w:val="00FE1B95"/>
    <w:rsid w:val="00FE33CC"/>
    <w:rsid w:val="00FF5270"/>
    <w:rsid w:val="00FF566C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2EA448"/>
  <w15:docId w15:val="{EABA1901-DDE0-49B2-9BF0-E51666B6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1E33"/>
    <w:rPr>
      <w:rFonts w:ascii="Helvetica" w:hAnsi="Helvetic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9C196F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rsid w:val="0027703E"/>
    <w:rPr>
      <w:rFonts w:ascii="Times New Roman" w:hAnsi="Times New Roman"/>
    </w:rPr>
  </w:style>
  <w:style w:type="table" w:styleId="Tabellenraster">
    <w:name w:val="Table Grid"/>
    <w:basedOn w:val="NormaleTabelle"/>
    <w:rsid w:val="001C4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Standard"/>
    <w:rsid w:val="000C3242"/>
    <w:pPr>
      <w:spacing w:before="100" w:beforeAutospacing="1" w:after="100" w:afterAutospacing="1"/>
    </w:pPr>
    <w:rPr>
      <w:rFonts w:ascii="Times New Roman" w:hAnsi="Times New Roman"/>
    </w:rPr>
  </w:style>
  <w:style w:type="character" w:styleId="Kommentarzeichen">
    <w:name w:val="annotation reference"/>
    <w:rsid w:val="0036519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6519E"/>
    <w:rPr>
      <w:sz w:val="20"/>
      <w:szCs w:val="20"/>
    </w:rPr>
  </w:style>
  <w:style w:type="character" w:customStyle="1" w:styleId="KommentartextZchn">
    <w:name w:val="Kommentartext Zchn"/>
    <w:link w:val="Kommentartext"/>
    <w:rsid w:val="0036519E"/>
    <w:rPr>
      <w:rFonts w:ascii="Helvetica" w:hAnsi="Helvetica"/>
    </w:rPr>
  </w:style>
  <w:style w:type="paragraph" w:styleId="Kommentarthema">
    <w:name w:val="annotation subject"/>
    <w:basedOn w:val="Kommentartext"/>
    <w:next w:val="Kommentartext"/>
    <w:link w:val="KommentarthemaZchn"/>
    <w:rsid w:val="0036519E"/>
    <w:rPr>
      <w:b/>
      <w:bCs/>
    </w:rPr>
  </w:style>
  <w:style w:type="character" w:customStyle="1" w:styleId="KommentarthemaZchn">
    <w:name w:val="Kommentarthema Zchn"/>
    <w:link w:val="Kommentarthema"/>
    <w:rsid w:val="0036519E"/>
    <w:rPr>
      <w:rFonts w:ascii="Helvetica" w:hAnsi="Helvetica"/>
      <w:b/>
      <w:bCs/>
    </w:rPr>
  </w:style>
  <w:style w:type="character" w:styleId="Hervorhebung">
    <w:name w:val="Emphasis"/>
    <w:uiPriority w:val="20"/>
    <w:qFormat/>
    <w:rsid w:val="00396529"/>
    <w:rPr>
      <w:i/>
      <w:iCs/>
    </w:rPr>
  </w:style>
  <w:style w:type="paragraph" w:customStyle="1" w:styleId="Default">
    <w:name w:val="Default"/>
    <w:rsid w:val="000F25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0F25DB"/>
    <w:rPr>
      <w:color w:val="auto"/>
    </w:rPr>
  </w:style>
  <w:style w:type="paragraph" w:styleId="Listenabsatz">
    <w:name w:val="List Paragraph"/>
    <w:basedOn w:val="Standard"/>
    <w:uiPriority w:val="34"/>
    <w:qFormat/>
    <w:rsid w:val="00675008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D7062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D7062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729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353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A75091"/>
    <w:rPr>
      <w:b/>
      <w:bCs/>
    </w:rPr>
  </w:style>
  <w:style w:type="paragraph" w:styleId="StandardWeb">
    <w:name w:val="Normal (Web)"/>
    <w:basedOn w:val="Standard"/>
    <w:uiPriority w:val="99"/>
    <w:unhideWhenUsed/>
    <w:rsid w:val="000D0EC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2765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57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75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348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21200696">
              <w:marLeft w:val="0"/>
              <w:marRight w:val="0"/>
              <w:marTop w:val="0"/>
              <w:marBottom w:val="0"/>
              <w:divBdr>
                <w:top w:val="single" w:sz="4" w:space="0" w:color="515050"/>
                <w:left w:val="single" w:sz="4" w:space="0" w:color="515050"/>
                <w:bottom w:val="single" w:sz="4" w:space="0" w:color="515050"/>
                <w:right w:val="single" w:sz="4" w:space="0" w:color="515050"/>
              </w:divBdr>
              <w:divsChild>
                <w:div w:id="1389568010">
                  <w:marLeft w:val="188"/>
                  <w:marRight w:val="0"/>
                  <w:marTop w:val="0"/>
                  <w:marBottom w:val="25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72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78807">
                  <w:marLeft w:val="-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46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6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539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500237021">
              <w:marLeft w:val="188"/>
              <w:marRight w:val="0"/>
              <w:marTop w:val="313"/>
              <w:marBottom w:val="0"/>
              <w:divBdr>
                <w:top w:val="single" w:sz="2" w:space="0" w:color="FFFFFF"/>
                <w:left w:val="single" w:sz="2" w:space="13" w:color="FFFFFF"/>
                <w:bottom w:val="single" w:sz="2" w:space="13" w:color="FFFFFF"/>
                <w:right w:val="single" w:sz="2" w:space="13" w:color="FFFFFF"/>
              </w:divBdr>
              <w:divsChild>
                <w:div w:id="7537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1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rstand@initiative-erfurter-kreuz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0391927F0A7A4292B5B0F923ACF369" ma:contentTypeVersion="13" ma:contentTypeDescription="Ein neues Dokument erstellen." ma:contentTypeScope="" ma:versionID="169f5e6f774bd8a37ff073e8b74f1ad6">
  <xsd:schema xmlns:xsd="http://www.w3.org/2001/XMLSchema" xmlns:xs="http://www.w3.org/2001/XMLSchema" xmlns:p="http://schemas.microsoft.com/office/2006/metadata/properties" xmlns:ns3="eb4863c9-16e0-4a30-8f7e-4815bfad7085" xmlns:ns4="8c89d66a-2d3f-4959-9555-f12a94142874" targetNamespace="http://schemas.microsoft.com/office/2006/metadata/properties" ma:root="true" ma:fieldsID="a66ccfc7389c241db3423718593e14c5" ns3:_="" ns4:_="">
    <xsd:import namespace="eb4863c9-16e0-4a30-8f7e-4815bfad7085"/>
    <xsd:import namespace="8c89d66a-2d3f-4959-9555-f12a941428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63c9-16e0-4a30-8f7e-4815bfad7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9d66a-2d3f-4959-9555-f12a941428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090B5-4A8C-4920-945B-4570359E5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E3EB5-4D11-4E82-BC46-29A45E0C1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4863c9-16e0-4a30-8f7e-4815bfad7085"/>
    <ds:schemaRef ds:uri="8c89d66a-2d3f-4959-9555-f12a94142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E456C-2786-4EE0-973C-3DF50A1378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818753-325F-4776-8007-CCD9342EB9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IEK</vt:lpstr>
    </vt:vector>
  </TitlesOfParts>
  <Company>Microsoft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IEK</dc:title>
  <dc:creator>Franz-Joswf Willems;Joachim Lange</dc:creator>
  <cp:lastModifiedBy>Achim Lange</cp:lastModifiedBy>
  <cp:revision>3</cp:revision>
  <cp:lastPrinted>2020-10-06T07:49:00Z</cp:lastPrinted>
  <dcterms:created xsi:type="dcterms:W3CDTF">2021-01-08T11:12:00Z</dcterms:created>
  <dcterms:modified xsi:type="dcterms:W3CDTF">2021-01-08T15:12:00Z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0x010100C50391927F0A7A4292B5B0F923ACF369</vt:lpwstr>
  </property>
</Properties>
</file>